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22CC" w14:textId="0AF1E61E" w:rsidR="00B33A24" w:rsidRPr="00B33A24" w:rsidRDefault="00B33A24" w:rsidP="00B33A24">
      <w:pPr>
        <w:jc w:val="both"/>
        <w:rPr>
          <w:rFonts w:ascii="Verdana" w:hAnsi="Verdana"/>
          <w:b/>
          <w:bCs/>
        </w:rPr>
      </w:pPr>
      <w:r w:rsidRPr="00B33A24">
        <w:rPr>
          <w:rFonts w:ascii="Verdana" w:hAnsi="Verdana"/>
          <w:b/>
          <w:bCs/>
        </w:rPr>
        <w:t>Juhtumianalüüs 1 – Elektriveokite veeremipargi investeerimine ja varikulude pimeala</w:t>
      </w:r>
    </w:p>
    <w:p w14:paraId="7330E0C5" w14:textId="77777777" w:rsidR="00B33A24" w:rsidRPr="00B33A24" w:rsidRDefault="00B33A24" w:rsidP="00B33A24">
      <w:pPr>
        <w:jc w:val="both"/>
        <w:rPr>
          <w:rFonts w:ascii="Verdana" w:hAnsi="Verdana"/>
        </w:rPr>
      </w:pPr>
      <w:r w:rsidRPr="00B33A24">
        <w:rPr>
          <w:rFonts w:ascii="Verdana" w:hAnsi="Verdana"/>
          <w:b/>
          <w:bCs/>
        </w:rPr>
        <w:t>Taust</w:t>
      </w:r>
      <w:r w:rsidRPr="00B33A24">
        <w:rPr>
          <w:rFonts w:ascii="Verdana" w:hAnsi="Verdana"/>
        </w:rPr>
        <w:br/>
        <w:t>Keskmise suurusega Eesti veondusettevõte opereerib 25 diiselveokiga Balti–Skandinaavia suunal. Ettevõte kaalub 8 elektriveoki ostmist (CAPEX 3,2 mln €) ja depoosse laadimistaristu rajamist (CAPEX 600 000 €). Oodatav OPEX-sääst kütuselt ja hoolduselt: 420 000 €/a. Arvestusperiood 10 a. Esialgses finants-DCF mudelis kasutati 5% nominaalset diskontomäära. CO₂ varikulu ei arvestatud, kuna ettevõttel puudus metoodika heite rahasse teisendamiseks.</w:t>
      </w:r>
    </w:p>
    <w:p w14:paraId="352BDEBA" w14:textId="77777777" w:rsidR="00B33A24" w:rsidRPr="00B33A24" w:rsidRDefault="00B33A24" w:rsidP="00B33A24">
      <w:pPr>
        <w:jc w:val="both"/>
        <w:rPr>
          <w:rFonts w:ascii="Verdana" w:hAnsi="Verdana"/>
        </w:rPr>
      </w:pPr>
      <w:r w:rsidRPr="00B33A24">
        <w:rPr>
          <w:rFonts w:ascii="Verdana" w:hAnsi="Verdana"/>
          <w:b/>
          <w:bCs/>
        </w:rPr>
        <w:t>Probleemid aruteluks</w:t>
      </w:r>
    </w:p>
    <w:p w14:paraId="6F0C5478" w14:textId="77777777" w:rsidR="00B33A24" w:rsidRPr="00B33A24" w:rsidRDefault="00B33A24" w:rsidP="00B33A24">
      <w:pPr>
        <w:numPr>
          <w:ilvl w:val="0"/>
          <w:numId w:val="1"/>
        </w:numPr>
        <w:jc w:val="both"/>
        <w:rPr>
          <w:rFonts w:ascii="Verdana" w:hAnsi="Verdana"/>
        </w:rPr>
      </w:pPr>
      <w:r w:rsidRPr="00B33A24">
        <w:rPr>
          <w:rFonts w:ascii="Verdana" w:hAnsi="Verdana"/>
        </w:rPr>
        <w:t xml:space="preserve">Arvutage </w:t>
      </w:r>
      <w:r w:rsidRPr="00B33A24">
        <w:rPr>
          <w:rFonts w:ascii="Verdana" w:hAnsi="Verdana"/>
          <w:b/>
          <w:bCs/>
        </w:rPr>
        <w:t>FNPV ja DPP loogika järgi</w:t>
      </w:r>
      <w:r w:rsidRPr="00B33A24">
        <w:rPr>
          <w:rFonts w:ascii="Verdana" w:hAnsi="Verdana"/>
        </w:rPr>
        <w:t xml:space="preserve"> – kas investeering on finantsiliselt tasuv, kui rahasse arvestatakse vaid </w:t>
      </w:r>
      <w:proofErr w:type="spellStart"/>
      <w:r w:rsidRPr="00B33A24">
        <w:rPr>
          <w:rFonts w:ascii="Verdana" w:hAnsi="Verdana"/>
        </w:rPr>
        <w:t>sisekulude</w:t>
      </w:r>
      <w:proofErr w:type="spellEnd"/>
      <w:r w:rsidRPr="00B33A24">
        <w:rPr>
          <w:rFonts w:ascii="Verdana" w:hAnsi="Verdana"/>
        </w:rPr>
        <w:t xml:space="preserve"> sääst?</w:t>
      </w:r>
    </w:p>
    <w:p w14:paraId="471163B3" w14:textId="77777777" w:rsidR="00B33A24" w:rsidRPr="00B33A24" w:rsidRDefault="00B33A24" w:rsidP="00B33A24">
      <w:pPr>
        <w:numPr>
          <w:ilvl w:val="0"/>
          <w:numId w:val="1"/>
        </w:numPr>
        <w:jc w:val="both"/>
        <w:rPr>
          <w:rFonts w:ascii="Verdana" w:hAnsi="Verdana"/>
        </w:rPr>
      </w:pPr>
      <w:r w:rsidRPr="00B33A24">
        <w:rPr>
          <w:rFonts w:ascii="Verdana" w:hAnsi="Verdana"/>
        </w:rPr>
        <w:t xml:space="preserve">Nüüd lisage </w:t>
      </w:r>
      <w:r w:rsidRPr="00B33A24">
        <w:rPr>
          <w:rFonts w:ascii="Verdana" w:hAnsi="Verdana"/>
          <w:b/>
          <w:bCs/>
        </w:rPr>
        <w:t>CO₂ varikulu 90 €/</w:t>
      </w:r>
      <w:proofErr w:type="spellStart"/>
      <w:r w:rsidRPr="00B33A24">
        <w:rPr>
          <w:rFonts w:ascii="Verdana" w:hAnsi="Verdana"/>
          <w:b/>
          <w:bCs/>
        </w:rPr>
        <w:t>tCO₂e</w:t>
      </w:r>
      <w:proofErr w:type="spellEnd"/>
      <w:r w:rsidRPr="00B33A24">
        <w:rPr>
          <w:rFonts w:ascii="Verdana" w:hAnsi="Verdana"/>
        </w:rPr>
        <w:t xml:space="preserve">, eeldades, et 8 diiselveokit tekitavad 1 veoki kohta 72 </w:t>
      </w:r>
      <w:proofErr w:type="spellStart"/>
      <w:r w:rsidRPr="00B33A24">
        <w:rPr>
          <w:rFonts w:ascii="Verdana" w:hAnsi="Verdana"/>
        </w:rPr>
        <w:t>tCO₂e</w:t>
      </w:r>
      <w:proofErr w:type="spellEnd"/>
      <w:r w:rsidRPr="00B33A24">
        <w:rPr>
          <w:rFonts w:ascii="Verdana" w:hAnsi="Verdana"/>
        </w:rPr>
        <w:t xml:space="preserve"> aastas, mis asendatakse elektriveokitega.</w:t>
      </w:r>
    </w:p>
    <w:p w14:paraId="012A9748" w14:textId="77777777" w:rsidR="00B33A24" w:rsidRPr="00B33A24" w:rsidRDefault="00B33A24" w:rsidP="00B33A24">
      <w:pPr>
        <w:numPr>
          <w:ilvl w:val="0"/>
          <w:numId w:val="1"/>
        </w:numPr>
        <w:jc w:val="both"/>
        <w:rPr>
          <w:rFonts w:ascii="Verdana" w:hAnsi="Verdana"/>
        </w:rPr>
      </w:pPr>
      <w:r w:rsidRPr="00B33A24">
        <w:rPr>
          <w:rFonts w:ascii="Verdana" w:hAnsi="Verdana"/>
        </w:rPr>
        <w:t>Hinnake, kuidas CO₂ varikulu lisamine muudab:</w:t>
      </w:r>
    </w:p>
    <w:p w14:paraId="59FA630C" w14:textId="77777777" w:rsidR="00B33A24" w:rsidRPr="00B33A24" w:rsidRDefault="00B33A24" w:rsidP="00B33A24">
      <w:pPr>
        <w:numPr>
          <w:ilvl w:val="1"/>
          <w:numId w:val="1"/>
        </w:numPr>
        <w:jc w:val="both"/>
        <w:rPr>
          <w:rFonts w:ascii="Verdana" w:hAnsi="Verdana"/>
        </w:rPr>
      </w:pPr>
      <w:r w:rsidRPr="00B33A24">
        <w:rPr>
          <w:rFonts w:ascii="Verdana" w:hAnsi="Verdana"/>
        </w:rPr>
        <w:t xml:space="preserve">projekti </w:t>
      </w:r>
      <w:r w:rsidRPr="00B33A24">
        <w:rPr>
          <w:rFonts w:ascii="Verdana" w:hAnsi="Verdana"/>
          <w:b/>
          <w:bCs/>
        </w:rPr>
        <w:t>B/C suhtarvu</w:t>
      </w:r>
    </w:p>
    <w:p w14:paraId="75B69E8C" w14:textId="77777777" w:rsidR="00B33A24" w:rsidRPr="00B33A24" w:rsidRDefault="00B33A24" w:rsidP="00B33A24">
      <w:pPr>
        <w:numPr>
          <w:ilvl w:val="1"/>
          <w:numId w:val="1"/>
        </w:numPr>
        <w:jc w:val="both"/>
        <w:rPr>
          <w:rFonts w:ascii="Verdana" w:hAnsi="Verdana"/>
        </w:rPr>
      </w:pPr>
      <w:r w:rsidRPr="00B33A24">
        <w:rPr>
          <w:rFonts w:ascii="Verdana" w:hAnsi="Verdana"/>
        </w:rPr>
        <w:t xml:space="preserve">investori vaadet </w:t>
      </w:r>
      <w:proofErr w:type="spellStart"/>
      <w:r w:rsidRPr="00B33A24">
        <w:rPr>
          <w:rFonts w:ascii="Verdana" w:hAnsi="Verdana"/>
        </w:rPr>
        <w:t>riski-tulu</w:t>
      </w:r>
      <w:proofErr w:type="spellEnd"/>
      <w:r w:rsidRPr="00B33A24">
        <w:rPr>
          <w:rFonts w:ascii="Verdana" w:hAnsi="Verdana"/>
        </w:rPr>
        <w:t xml:space="preserve"> profiilile</w:t>
      </w:r>
    </w:p>
    <w:p w14:paraId="79ED4855" w14:textId="77777777" w:rsidR="00B33A24" w:rsidRPr="00B33A24" w:rsidRDefault="00B33A24" w:rsidP="00B33A24">
      <w:pPr>
        <w:numPr>
          <w:ilvl w:val="1"/>
          <w:numId w:val="1"/>
        </w:numPr>
        <w:jc w:val="both"/>
        <w:rPr>
          <w:rFonts w:ascii="Verdana" w:hAnsi="Verdana"/>
        </w:rPr>
      </w:pPr>
      <w:r w:rsidRPr="00B33A24">
        <w:rPr>
          <w:rFonts w:ascii="Verdana" w:hAnsi="Verdana"/>
        </w:rPr>
        <w:t>strateegilist otsust, kas minna 8 või 12 elektriveoki peale</w:t>
      </w:r>
    </w:p>
    <w:p w14:paraId="1EFCDF3D" w14:textId="77777777" w:rsidR="00B33A24" w:rsidRPr="00B33A24" w:rsidRDefault="00B33A24" w:rsidP="00B33A24">
      <w:pPr>
        <w:numPr>
          <w:ilvl w:val="0"/>
          <w:numId w:val="1"/>
        </w:numPr>
        <w:jc w:val="both"/>
        <w:rPr>
          <w:rFonts w:ascii="Verdana" w:hAnsi="Verdana"/>
        </w:rPr>
      </w:pPr>
      <w:r w:rsidRPr="00B33A24">
        <w:rPr>
          <w:rFonts w:ascii="Verdana" w:hAnsi="Verdana"/>
        </w:rPr>
        <w:t xml:space="preserve">Arutlege, milliseid </w:t>
      </w:r>
      <w:r w:rsidRPr="00B33A24">
        <w:rPr>
          <w:rFonts w:ascii="Verdana" w:hAnsi="Verdana"/>
          <w:b/>
          <w:bCs/>
        </w:rPr>
        <w:t>määramatuse tegureid</w:t>
      </w:r>
      <w:r w:rsidRPr="00B33A24">
        <w:rPr>
          <w:rFonts w:ascii="Verdana" w:hAnsi="Verdana"/>
        </w:rPr>
        <w:t xml:space="preserve"> tuleks stsenaariumis ja tundlikkusanalüüsis testida (elektrihind, laadimistaristu kasutusmäär, CO₂ hind, marsruudi kliima-tasud, akude jääkväärtus lõpetava rahakäibena).</w:t>
      </w:r>
    </w:p>
    <w:p w14:paraId="660CF276" w14:textId="77777777" w:rsidR="00B33A24" w:rsidRPr="00B33A24" w:rsidRDefault="00B33A24" w:rsidP="00B33A24">
      <w:pPr>
        <w:jc w:val="both"/>
        <w:rPr>
          <w:rFonts w:ascii="Verdana" w:hAnsi="Verdana"/>
        </w:rPr>
      </w:pPr>
      <w:r w:rsidRPr="00B33A24">
        <w:rPr>
          <w:rFonts w:ascii="Verdana" w:hAnsi="Verdana"/>
          <w:b/>
          <w:bCs/>
        </w:rPr>
        <w:t>Oodatud õpiväljundid</w:t>
      </w:r>
    </w:p>
    <w:p w14:paraId="19BE87C4" w14:textId="77777777" w:rsidR="00B33A24" w:rsidRPr="00B33A24" w:rsidRDefault="00B33A24" w:rsidP="00B33A24">
      <w:pPr>
        <w:numPr>
          <w:ilvl w:val="0"/>
          <w:numId w:val="2"/>
        </w:numPr>
        <w:jc w:val="both"/>
        <w:rPr>
          <w:rFonts w:ascii="Verdana" w:hAnsi="Verdana"/>
        </w:rPr>
      </w:pPr>
      <w:r w:rsidRPr="00B33A24">
        <w:rPr>
          <w:rFonts w:ascii="Verdana" w:hAnsi="Verdana"/>
        </w:rPr>
        <w:t xml:space="preserve">tudeng mõistab, et rohetasuvus ilma varikuludeta võib anda </w:t>
      </w:r>
      <w:r w:rsidRPr="00B33A24">
        <w:rPr>
          <w:rFonts w:ascii="Verdana" w:hAnsi="Verdana"/>
          <w:b/>
          <w:bCs/>
        </w:rPr>
        <w:t>moonutatud signaali</w:t>
      </w:r>
    </w:p>
    <w:p w14:paraId="3D6B1716" w14:textId="77777777" w:rsidR="00B33A24" w:rsidRPr="00B33A24" w:rsidRDefault="00B33A24" w:rsidP="00B33A24">
      <w:pPr>
        <w:numPr>
          <w:ilvl w:val="0"/>
          <w:numId w:val="2"/>
        </w:numPr>
        <w:jc w:val="both"/>
        <w:rPr>
          <w:rFonts w:ascii="Verdana" w:hAnsi="Verdana"/>
        </w:rPr>
      </w:pPr>
      <w:r w:rsidRPr="00B33A24">
        <w:rPr>
          <w:rFonts w:ascii="Verdana" w:hAnsi="Verdana"/>
        </w:rPr>
        <w:t xml:space="preserve">oskab siduda </w:t>
      </w:r>
      <w:proofErr w:type="spellStart"/>
      <w:r w:rsidRPr="00B33A24">
        <w:rPr>
          <w:rFonts w:ascii="Verdana" w:hAnsi="Verdana"/>
          <w:b/>
          <w:bCs/>
        </w:rPr>
        <w:t>eksternaalsuste</w:t>
      </w:r>
      <w:proofErr w:type="spellEnd"/>
      <w:r w:rsidRPr="00B33A24">
        <w:rPr>
          <w:rFonts w:ascii="Verdana" w:hAnsi="Verdana"/>
          <w:b/>
          <w:bCs/>
        </w:rPr>
        <w:t xml:space="preserve"> hinnad</w:t>
      </w:r>
      <w:r w:rsidRPr="00B33A24">
        <w:rPr>
          <w:rFonts w:ascii="Verdana" w:hAnsi="Verdana"/>
        </w:rPr>
        <w:t xml:space="preserve"> CBA/DCF-i mudeliga</w:t>
      </w:r>
    </w:p>
    <w:p w14:paraId="50617943" w14:textId="77777777" w:rsidR="00B33A24" w:rsidRDefault="00B33A24" w:rsidP="00B33A24">
      <w:pPr>
        <w:numPr>
          <w:ilvl w:val="0"/>
          <w:numId w:val="2"/>
        </w:numPr>
        <w:jc w:val="both"/>
        <w:rPr>
          <w:rFonts w:ascii="Verdana" w:hAnsi="Verdana"/>
        </w:rPr>
      </w:pPr>
      <w:r w:rsidRPr="00B33A24">
        <w:rPr>
          <w:rFonts w:ascii="Verdana" w:hAnsi="Verdana"/>
        </w:rPr>
        <w:t>mõistab diskontomäära mõju pikaajalistele keskkonnakasudele</w:t>
      </w:r>
    </w:p>
    <w:p w14:paraId="08984E1E" w14:textId="77777777" w:rsidR="007B3C81" w:rsidRDefault="007B3C81" w:rsidP="007B3C81">
      <w:pPr>
        <w:jc w:val="both"/>
        <w:rPr>
          <w:rFonts w:ascii="Verdana" w:hAnsi="Verdana"/>
        </w:rPr>
      </w:pPr>
    </w:p>
    <w:p w14:paraId="606D627F" w14:textId="77777777" w:rsidR="007B3C81" w:rsidRDefault="007B3C81" w:rsidP="007B3C81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1B8E7823" w14:textId="77777777" w:rsidR="003C750C" w:rsidRDefault="003C750C" w:rsidP="007B3C81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74F64017" w14:textId="77777777" w:rsidR="003C750C" w:rsidRDefault="003C750C" w:rsidP="007B3C81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40F3C87A" w14:textId="77777777" w:rsidR="003C750C" w:rsidRDefault="003C750C" w:rsidP="007B3C81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44FA4A06" w14:textId="77777777" w:rsidR="003C750C" w:rsidRDefault="003C750C" w:rsidP="007B3C81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2383EB08" w14:textId="77777777" w:rsidR="003C750C" w:rsidRDefault="003C750C" w:rsidP="007B3C81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1B83F098" w14:textId="77777777" w:rsidR="003C750C" w:rsidRDefault="003C750C" w:rsidP="007B3C81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51553926" w14:textId="77777777" w:rsidR="003C750C" w:rsidRDefault="003C750C" w:rsidP="007B3C81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10D59006" w14:textId="70CCB969" w:rsidR="003C750C" w:rsidRPr="003C750C" w:rsidRDefault="003C750C" w:rsidP="003C750C">
      <w:pPr>
        <w:jc w:val="both"/>
        <w:rPr>
          <w:rFonts w:ascii="Verdana" w:hAnsi="Verdana"/>
          <w:b/>
          <w:bCs/>
        </w:rPr>
      </w:pPr>
      <w:r w:rsidRPr="003C750C">
        <w:rPr>
          <w:rFonts w:ascii="Verdana" w:hAnsi="Verdana"/>
          <w:b/>
          <w:bCs/>
        </w:rPr>
        <w:lastRenderedPageBreak/>
        <w:t xml:space="preserve">Juhised õppejõule </w:t>
      </w:r>
      <w:r>
        <w:rPr>
          <w:rFonts w:ascii="Verdana" w:hAnsi="Verdana"/>
          <w:b/>
          <w:bCs/>
        </w:rPr>
        <w:t>juhtumianalüüsi läbi viimiseks</w:t>
      </w:r>
    </w:p>
    <w:p w14:paraId="6C02FF9B" w14:textId="77777777" w:rsidR="003C750C" w:rsidRPr="003C750C" w:rsidRDefault="003C750C" w:rsidP="003C750C">
      <w:p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Eesmärk:</w:t>
      </w:r>
      <w:r w:rsidRPr="003C750C">
        <w:rPr>
          <w:rFonts w:ascii="Verdana" w:hAnsi="Verdana"/>
        </w:rPr>
        <w:t xml:space="preserve"> rakendada DCF, NPV, B/C ja välismõjude </w:t>
      </w:r>
      <w:proofErr w:type="spellStart"/>
      <w:r w:rsidRPr="003C750C">
        <w:rPr>
          <w:rFonts w:ascii="Verdana" w:hAnsi="Verdana"/>
        </w:rPr>
        <w:t>monetiseerimise</w:t>
      </w:r>
      <w:proofErr w:type="spellEnd"/>
      <w:r w:rsidRPr="003C750C">
        <w:rPr>
          <w:rFonts w:ascii="Verdana" w:hAnsi="Verdana"/>
        </w:rPr>
        <w:t xml:space="preserve"> loogikat ning arutada määramatuse mõju strateegilistele otsustele.</w:t>
      </w:r>
    </w:p>
    <w:p w14:paraId="4A14DDCF" w14:textId="215ECFBD" w:rsidR="003C750C" w:rsidRPr="003C750C" w:rsidRDefault="003C750C" w:rsidP="003C750C">
      <w:p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Tunni voog (</w:t>
      </w:r>
      <w:r>
        <w:rPr>
          <w:rFonts w:ascii="Verdana" w:hAnsi="Verdana"/>
          <w:b/>
          <w:bCs/>
        </w:rPr>
        <w:t>6</w:t>
      </w:r>
      <w:r w:rsidRPr="003C750C">
        <w:rPr>
          <w:rFonts w:ascii="Verdana" w:hAnsi="Verdana"/>
          <w:b/>
          <w:bCs/>
        </w:rPr>
        <w:t>0 min)</w:t>
      </w:r>
    </w:p>
    <w:p w14:paraId="1D8E3BD2" w14:textId="77777777" w:rsidR="003C750C" w:rsidRPr="003C750C" w:rsidRDefault="003C750C" w:rsidP="003C750C">
      <w:pPr>
        <w:numPr>
          <w:ilvl w:val="0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Sissejuhatus (5 min)</w:t>
      </w:r>
      <w:r w:rsidRPr="003C750C">
        <w:rPr>
          <w:rFonts w:ascii="Verdana" w:hAnsi="Verdana"/>
        </w:rPr>
        <w:t xml:space="preserve"> – meenutada </w:t>
      </w:r>
      <w:proofErr w:type="spellStart"/>
      <w:r w:rsidRPr="003C750C">
        <w:rPr>
          <w:rFonts w:ascii="Verdana" w:hAnsi="Verdana"/>
        </w:rPr>
        <w:t>eksternaalsuste</w:t>
      </w:r>
      <w:proofErr w:type="spellEnd"/>
      <w:r w:rsidRPr="003C750C">
        <w:rPr>
          <w:rFonts w:ascii="Verdana" w:hAnsi="Verdana"/>
        </w:rPr>
        <w:t xml:space="preserve"> ja diskontomäära rolli investeeringuotsustes.</w:t>
      </w:r>
    </w:p>
    <w:p w14:paraId="7499B729" w14:textId="77777777" w:rsidR="003C750C" w:rsidRPr="003C750C" w:rsidRDefault="003C750C" w:rsidP="003C750C">
      <w:pPr>
        <w:numPr>
          <w:ilvl w:val="0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Rühmade moodustamine (3–4 liiget) (5 min)</w:t>
      </w:r>
    </w:p>
    <w:p w14:paraId="481491DC" w14:textId="78D9E1F2" w:rsidR="003C750C" w:rsidRPr="003C750C" w:rsidRDefault="003C750C" w:rsidP="003C750C">
      <w:pPr>
        <w:numPr>
          <w:ilvl w:val="0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Arvutusfaas (</w:t>
      </w:r>
      <w:r>
        <w:rPr>
          <w:rFonts w:ascii="Verdana" w:hAnsi="Verdana"/>
          <w:b/>
          <w:bCs/>
        </w:rPr>
        <w:t>10</w:t>
      </w:r>
      <w:r w:rsidRPr="003C750C">
        <w:rPr>
          <w:rFonts w:ascii="Verdana" w:hAnsi="Verdana"/>
          <w:b/>
          <w:bCs/>
        </w:rPr>
        <w:t xml:space="preserve"> min)</w:t>
      </w:r>
    </w:p>
    <w:p w14:paraId="582C8966" w14:textId="77777777" w:rsidR="003C750C" w:rsidRPr="003C750C" w:rsidRDefault="003C750C" w:rsidP="003C750C">
      <w:pPr>
        <w:numPr>
          <w:ilvl w:val="1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iga rühm arvutab:</w:t>
      </w:r>
    </w:p>
    <w:p w14:paraId="3F9FFE26" w14:textId="77777777" w:rsidR="003C750C" w:rsidRPr="003C750C" w:rsidRDefault="003C750C" w:rsidP="003C750C">
      <w:pPr>
        <w:numPr>
          <w:ilvl w:val="2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 xml:space="preserve">FNPV </w:t>
      </w:r>
      <w:proofErr w:type="spellStart"/>
      <w:r w:rsidRPr="003C750C">
        <w:rPr>
          <w:rFonts w:ascii="Verdana" w:hAnsi="Verdana"/>
        </w:rPr>
        <w:t>sisekulude</w:t>
      </w:r>
      <w:proofErr w:type="spellEnd"/>
      <w:r w:rsidRPr="003C750C">
        <w:rPr>
          <w:rFonts w:ascii="Verdana" w:hAnsi="Verdana"/>
        </w:rPr>
        <w:t xml:space="preserve"> säästu põhjal</w:t>
      </w:r>
    </w:p>
    <w:p w14:paraId="77E5C773" w14:textId="77777777" w:rsidR="003C750C" w:rsidRPr="003C750C" w:rsidRDefault="003C750C" w:rsidP="003C750C">
      <w:pPr>
        <w:numPr>
          <w:ilvl w:val="2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B/C enne ja pärast CO₂ varikulu lisamist</w:t>
      </w:r>
    </w:p>
    <w:p w14:paraId="45218A34" w14:textId="77777777" w:rsidR="003C750C" w:rsidRPr="003C750C" w:rsidRDefault="003C750C" w:rsidP="003C750C">
      <w:pPr>
        <w:numPr>
          <w:ilvl w:val="2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diskonteeritud tasuvusaja järeldusliku hinnangu</w:t>
      </w:r>
    </w:p>
    <w:p w14:paraId="32BFB772" w14:textId="77777777" w:rsidR="003C750C" w:rsidRPr="003C750C" w:rsidRDefault="003C750C" w:rsidP="003C750C">
      <w:pPr>
        <w:numPr>
          <w:ilvl w:val="0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Mikro-stsenaariumide genereerimine (10 min)</w:t>
      </w:r>
    </w:p>
    <w:p w14:paraId="7FED5FFC" w14:textId="77777777" w:rsidR="003C750C" w:rsidRPr="003C750C" w:rsidRDefault="003C750C" w:rsidP="003C750C">
      <w:pPr>
        <w:numPr>
          <w:ilvl w:val="1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rühm valib 2 muutujat (elektrihind, CO₂ hind, veoki jääkväärtus, taristu kasutusmäär) ja teeb kiire „</w:t>
      </w:r>
      <w:proofErr w:type="spellStart"/>
      <w:r w:rsidRPr="003C750C">
        <w:rPr>
          <w:rFonts w:ascii="Verdana" w:hAnsi="Verdana"/>
        </w:rPr>
        <w:t>what-if</w:t>
      </w:r>
      <w:proofErr w:type="spellEnd"/>
      <w:r w:rsidRPr="003C750C">
        <w:rPr>
          <w:rFonts w:ascii="Verdana" w:hAnsi="Verdana"/>
        </w:rPr>
        <w:t>“ testimise</w:t>
      </w:r>
    </w:p>
    <w:p w14:paraId="50884301" w14:textId="66F34807" w:rsidR="003C750C" w:rsidRPr="003C750C" w:rsidRDefault="003C750C" w:rsidP="003C750C">
      <w:pPr>
        <w:numPr>
          <w:ilvl w:val="0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Arutelu + esitlus (</w:t>
      </w:r>
      <w:r>
        <w:rPr>
          <w:rFonts w:ascii="Verdana" w:hAnsi="Verdana"/>
          <w:b/>
          <w:bCs/>
        </w:rPr>
        <w:t>2</w:t>
      </w:r>
      <w:r w:rsidRPr="003C750C">
        <w:rPr>
          <w:rFonts w:ascii="Verdana" w:hAnsi="Verdana"/>
          <w:b/>
          <w:bCs/>
        </w:rPr>
        <w:t>0 min)</w:t>
      </w:r>
    </w:p>
    <w:p w14:paraId="167F4BF7" w14:textId="77777777" w:rsidR="003C750C" w:rsidRPr="003C750C" w:rsidRDefault="003C750C" w:rsidP="003C750C">
      <w:pPr>
        <w:numPr>
          <w:ilvl w:val="1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 xml:space="preserve">5 min iga rühma </w:t>
      </w:r>
      <w:proofErr w:type="spellStart"/>
      <w:r w:rsidRPr="003C750C">
        <w:rPr>
          <w:rFonts w:ascii="Verdana" w:hAnsi="Verdana"/>
        </w:rPr>
        <w:t>pitch</w:t>
      </w:r>
      <w:proofErr w:type="spellEnd"/>
      <w:r w:rsidRPr="003C750C">
        <w:rPr>
          <w:rFonts w:ascii="Verdana" w:hAnsi="Verdana"/>
        </w:rPr>
        <w:t xml:space="preserve"> (probleem </w:t>
      </w:r>
      <w:r w:rsidRPr="003C750C">
        <w:rPr>
          <w:rFonts w:ascii="Arial" w:hAnsi="Arial" w:cs="Arial"/>
        </w:rPr>
        <w:t>→</w:t>
      </w:r>
      <w:r w:rsidRPr="003C750C">
        <w:rPr>
          <w:rFonts w:ascii="Verdana" w:hAnsi="Verdana"/>
        </w:rPr>
        <w:t xml:space="preserve"> tulemus </w:t>
      </w:r>
      <w:r w:rsidRPr="003C750C">
        <w:rPr>
          <w:rFonts w:ascii="Arial" w:hAnsi="Arial" w:cs="Arial"/>
        </w:rPr>
        <w:t>→</w:t>
      </w:r>
      <w:r w:rsidRPr="003C750C">
        <w:rPr>
          <w:rFonts w:ascii="Verdana" w:hAnsi="Verdana"/>
        </w:rPr>
        <w:t xml:space="preserve"> strateegiline soovitus)</w:t>
      </w:r>
    </w:p>
    <w:p w14:paraId="2C920AF6" w14:textId="77777777" w:rsidR="003C750C" w:rsidRPr="003C750C" w:rsidRDefault="003C750C" w:rsidP="003C750C">
      <w:pPr>
        <w:numPr>
          <w:ilvl w:val="0"/>
          <w:numId w:val="5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Kokkuvõte ja refleksioon (10 min)</w:t>
      </w:r>
    </w:p>
    <w:p w14:paraId="606E014D" w14:textId="77777777" w:rsidR="003C750C" w:rsidRDefault="003C750C" w:rsidP="003C750C">
      <w:pPr>
        <w:jc w:val="both"/>
        <w:rPr>
          <w:rFonts w:ascii="Verdana" w:hAnsi="Verdana"/>
        </w:rPr>
      </w:pPr>
    </w:p>
    <w:p w14:paraId="77B4AE9C" w14:textId="48EA528F" w:rsidR="003C750C" w:rsidRPr="003C750C" w:rsidRDefault="003C750C" w:rsidP="003C750C">
      <w:pPr>
        <w:jc w:val="both"/>
        <w:rPr>
          <w:rFonts w:ascii="Verdana" w:hAnsi="Verdana"/>
          <w:b/>
          <w:bCs/>
        </w:rPr>
      </w:pPr>
      <w:r w:rsidRPr="003C750C">
        <w:rPr>
          <w:rFonts w:ascii="Verdana" w:hAnsi="Verdana"/>
          <w:b/>
          <w:bCs/>
        </w:rPr>
        <w:t>Rühmatöö elavdamise arutelupunktid</w:t>
      </w:r>
    </w:p>
    <w:p w14:paraId="699B8530" w14:textId="77777777" w:rsidR="003C750C" w:rsidRPr="003C750C" w:rsidRDefault="003C750C" w:rsidP="003C750C">
      <w:pPr>
        <w:jc w:val="both"/>
        <w:rPr>
          <w:rFonts w:ascii="Verdana" w:hAnsi="Verdana"/>
        </w:rPr>
      </w:pPr>
      <w:r w:rsidRPr="003C750C">
        <w:rPr>
          <w:rFonts w:ascii="Verdana" w:hAnsi="Verdana"/>
          <w:i/>
          <w:iCs/>
        </w:rPr>
        <w:t>(Õppejõud saab suunata rühmi nendele mõtlema – võib kuvada ekraanile või jagada töölehtedena)</w:t>
      </w:r>
    </w:p>
    <w:p w14:paraId="0E517FA5" w14:textId="77777777" w:rsidR="003C750C" w:rsidRPr="003C750C" w:rsidRDefault="003C750C" w:rsidP="003C750C">
      <w:pPr>
        <w:numPr>
          <w:ilvl w:val="0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Otsuse pimeala tuvastamine</w:t>
      </w:r>
    </w:p>
    <w:p w14:paraId="679AA46C" w14:textId="77777777" w:rsidR="003C750C" w:rsidRPr="003C750C" w:rsidRDefault="003C750C" w:rsidP="003C750C">
      <w:pPr>
        <w:numPr>
          <w:ilvl w:val="1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Mis juhtub, kui CO₂ hind 90 €/t asemel on 30 € või 150 €?</w:t>
      </w:r>
    </w:p>
    <w:p w14:paraId="32A2A804" w14:textId="77777777" w:rsidR="003C750C" w:rsidRPr="003C750C" w:rsidRDefault="003C750C" w:rsidP="003C750C">
      <w:pPr>
        <w:numPr>
          <w:ilvl w:val="1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Millal projekt ei oleks enam tasuv – kas see on realistlik risk või ebatõenäoline stsenaarium?</w:t>
      </w:r>
    </w:p>
    <w:p w14:paraId="251460B2" w14:textId="77777777" w:rsidR="003C750C" w:rsidRPr="003C750C" w:rsidRDefault="003C750C" w:rsidP="003C750C">
      <w:pPr>
        <w:numPr>
          <w:ilvl w:val="0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Investor vs ühiskondlik vaade</w:t>
      </w:r>
    </w:p>
    <w:p w14:paraId="19CE4BD5" w14:textId="77777777" w:rsidR="003C750C" w:rsidRPr="003C750C" w:rsidRDefault="003C750C" w:rsidP="003C750C">
      <w:pPr>
        <w:numPr>
          <w:ilvl w:val="1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Kui teie oleksite panga/omanike esindaja, kas CO₂ varikulu suurendab või vähendab riski?</w:t>
      </w:r>
    </w:p>
    <w:p w14:paraId="1A3FE294" w14:textId="77777777" w:rsidR="003C750C" w:rsidRPr="003C750C" w:rsidRDefault="003C750C" w:rsidP="003C750C">
      <w:pPr>
        <w:numPr>
          <w:ilvl w:val="1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Milliseid lisagarantiisid (nt pikaajalised energiahinnad, taristu kasutuslepingud) te investorile pakuksite?</w:t>
      </w:r>
    </w:p>
    <w:p w14:paraId="1FE40416" w14:textId="7767F940" w:rsidR="003C750C" w:rsidRPr="003C750C" w:rsidRDefault="003C750C" w:rsidP="003C750C">
      <w:pPr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Veeremipargi</w:t>
      </w:r>
      <w:r w:rsidRPr="003C750C">
        <w:rPr>
          <w:rFonts w:ascii="Verdana" w:hAnsi="Verdana"/>
          <w:b/>
          <w:bCs/>
        </w:rPr>
        <w:t xml:space="preserve"> suuruse strateegia</w:t>
      </w:r>
    </w:p>
    <w:p w14:paraId="097D7BF0" w14:textId="77777777" w:rsidR="003C750C" w:rsidRPr="003C750C" w:rsidRDefault="003C750C" w:rsidP="003C750C">
      <w:pPr>
        <w:numPr>
          <w:ilvl w:val="1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Kas 8 elektriveokit on optimaalsem kui 12, kui arvestada:</w:t>
      </w:r>
    </w:p>
    <w:p w14:paraId="2E0865A7" w14:textId="77777777" w:rsidR="003C750C" w:rsidRPr="003C750C" w:rsidRDefault="003C750C" w:rsidP="003C750C">
      <w:pPr>
        <w:numPr>
          <w:ilvl w:val="2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CO₂ varikulu mõju</w:t>
      </w:r>
    </w:p>
    <w:p w14:paraId="13308BBE" w14:textId="77777777" w:rsidR="003C750C" w:rsidRPr="003C750C" w:rsidRDefault="003C750C" w:rsidP="003C750C">
      <w:pPr>
        <w:numPr>
          <w:ilvl w:val="2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lastRenderedPageBreak/>
        <w:t>laadimistaristu CAPEX-OPEX ja kasutusmäära?</w:t>
      </w:r>
    </w:p>
    <w:p w14:paraId="486DA3DB" w14:textId="77777777" w:rsidR="003C750C" w:rsidRPr="003C750C" w:rsidRDefault="003C750C" w:rsidP="003C750C">
      <w:pPr>
        <w:numPr>
          <w:ilvl w:val="1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Millised on mastaabiefekti piirid roheprojektis?</w:t>
      </w:r>
    </w:p>
    <w:p w14:paraId="3133EC5D" w14:textId="77777777" w:rsidR="003C750C" w:rsidRPr="003C750C" w:rsidRDefault="003C750C" w:rsidP="003C750C">
      <w:pPr>
        <w:numPr>
          <w:ilvl w:val="0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Lõpetav rahakäive</w:t>
      </w:r>
    </w:p>
    <w:p w14:paraId="2FFF8387" w14:textId="77777777" w:rsidR="003C750C" w:rsidRPr="003C750C" w:rsidRDefault="003C750C" w:rsidP="003C750C">
      <w:pPr>
        <w:numPr>
          <w:ilvl w:val="1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Kuidas tuleks mudelisse lisada veokite ja laadijate jääkväärtus?</w:t>
      </w:r>
    </w:p>
    <w:p w14:paraId="7865A06A" w14:textId="77777777" w:rsidR="003C750C" w:rsidRPr="003C750C" w:rsidRDefault="003C750C" w:rsidP="003C750C">
      <w:pPr>
        <w:numPr>
          <w:ilvl w:val="1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Kas see muudab otsust märgatavalt või pigem marginaalselt?</w:t>
      </w:r>
    </w:p>
    <w:p w14:paraId="6DC8028F" w14:textId="77777777" w:rsidR="003C750C" w:rsidRPr="003C750C" w:rsidRDefault="003C750C" w:rsidP="003C750C">
      <w:pPr>
        <w:numPr>
          <w:ilvl w:val="0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Reputatsiooni-ROI</w:t>
      </w:r>
    </w:p>
    <w:p w14:paraId="2D171220" w14:textId="77777777" w:rsidR="003C750C" w:rsidRPr="003C750C" w:rsidRDefault="003C750C" w:rsidP="003C750C">
      <w:pPr>
        <w:numPr>
          <w:ilvl w:val="1"/>
          <w:numId w:val="7"/>
        </w:numPr>
        <w:jc w:val="both"/>
        <w:rPr>
          <w:rFonts w:ascii="Verdana" w:hAnsi="Verdana"/>
        </w:rPr>
      </w:pPr>
      <w:r w:rsidRPr="003C750C">
        <w:rPr>
          <w:rFonts w:ascii="Verdana" w:hAnsi="Verdana"/>
        </w:rPr>
        <w:t>Millised “mitterahalised” rohekasu mõjud võivad hiljem muutuda rahaks (nt madalamad kindlustusmaksed, rohelepingud klientidega, ligipääs sadamate soodustustele)?</w:t>
      </w:r>
    </w:p>
    <w:p w14:paraId="68E62282" w14:textId="77777777" w:rsidR="003C750C" w:rsidRPr="003C750C" w:rsidRDefault="003C750C" w:rsidP="003C750C">
      <w:pPr>
        <w:jc w:val="both"/>
        <w:rPr>
          <w:rFonts w:ascii="Verdana" w:hAnsi="Verdana"/>
          <w:b/>
          <w:bCs/>
        </w:rPr>
      </w:pPr>
      <w:r w:rsidRPr="003C750C">
        <w:rPr>
          <w:rFonts w:ascii="Verdana" w:hAnsi="Verdana"/>
          <w:b/>
          <w:bCs/>
        </w:rPr>
        <w:t>Meetodid rühmatöö elavdamiseks</w:t>
      </w:r>
    </w:p>
    <w:p w14:paraId="5FC6CAA3" w14:textId="77777777" w:rsidR="003C750C" w:rsidRPr="003C750C" w:rsidRDefault="003C750C" w:rsidP="003C750C">
      <w:pPr>
        <w:numPr>
          <w:ilvl w:val="0"/>
          <w:numId w:val="8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Rollikaardid:</w:t>
      </w:r>
      <w:r w:rsidRPr="003C750C">
        <w:rPr>
          <w:rFonts w:ascii="Verdana" w:hAnsi="Verdana"/>
        </w:rPr>
        <w:t xml:space="preserve"> </w:t>
      </w:r>
      <w:r w:rsidRPr="003C750C">
        <w:rPr>
          <w:rFonts w:ascii="Verdana" w:hAnsi="Verdana"/>
          <w:i/>
          <w:iCs/>
        </w:rPr>
        <w:t>Finantsjuht</w:t>
      </w:r>
      <w:r w:rsidRPr="003C750C">
        <w:rPr>
          <w:rFonts w:ascii="Verdana" w:hAnsi="Verdana"/>
        </w:rPr>
        <w:t xml:space="preserve">, </w:t>
      </w:r>
      <w:r w:rsidRPr="003C750C">
        <w:rPr>
          <w:rFonts w:ascii="Verdana" w:hAnsi="Verdana"/>
          <w:i/>
          <w:iCs/>
        </w:rPr>
        <w:t>Jätkusuutlikkuse juht</w:t>
      </w:r>
      <w:r w:rsidRPr="003C750C">
        <w:rPr>
          <w:rFonts w:ascii="Verdana" w:hAnsi="Verdana"/>
        </w:rPr>
        <w:t xml:space="preserve">, </w:t>
      </w:r>
      <w:r w:rsidRPr="003C750C">
        <w:rPr>
          <w:rFonts w:ascii="Verdana" w:hAnsi="Verdana"/>
          <w:i/>
          <w:iCs/>
        </w:rPr>
        <w:t>Investor</w:t>
      </w:r>
      <w:r w:rsidRPr="003C750C">
        <w:rPr>
          <w:rFonts w:ascii="Verdana" w:hAnsi="Verdana"/>
        </w:rPr>
        <w:t xml:space="preserve">, </w:t>
      </w:r>
      <w:r w:rsidRPr="003C750C">
        <w:rPr>
          <w:rFonts w:ascii="Verdana" w:hAnsi="Verdana"/>
          <w:i/>
          <w:iCs/>
        </w:rPr>
        <w:t>Operatsioonijuht</w:t>
      </w:r>
      <w:r w:rsidRPr="003C750C">
        <w:rPr>
          <w:rFonts w:ascii="Verdana" w:hAnsi="Verdana"/>
        </w:rPr>
        <w:t xml:space="preserve"> – igaüks vaatab projekti eri nurga alt</w:t>
      </w:r>
    </w:p>
    <w:p w14:paraId="6858C141" w14:textId="77777777" w:rsidR="003C750C" w:rsidRPr="003C750C" w:rsidRDefault="003C750C" w:rsidP="003C750C">
      <w:pPr>
        <w:numPr>
          <w:ilvl w:val="0"/>
          <w:numId w:val="8"/>
        </w:numPr>
        <w:jc w:val="both"/>
        <w:rPr>
          <w:rFonts w:ascii="Verdana" w:hAnsi="Verdana"/>
        </w:rPr>
      </w:pPr>
      <w:proofErr w:type="spellStart"/>
      <w:r w:rsidRPr="003C750C">
        <w:rPr>
          <w:rFonts w:ascii="Verdana" w:hAnsi="Verdana"/>
          <w:b/>
          <w:bCs/>
        </w:rPr>
        <w:t>Kiirpöördväitlus</w:t>
      </w:r>
      <w:proofErr w:type="spellEnd"/>
      <w:r w:rsidRPr="003C750C">
        <w:rPr>
          <w:rFonts w:ascii="Verdana" w:hAnsi="Verdana"/>
          <w:b/>
          <w:bCs/>
        </w:rPr>
        <w:t xml:space="preserve"> (2 min):</w:t>
      </w:r>
      <w:r w:rsidRPr="003C750C">
        <w:rPr>
          <w:rFonts w:ascii="Verdana" w:hAnsi="Verdana"/>
        </w:rPr>
        <w:t xml:space="preserve"> „CO₂ varikulu </w:t>
      </w:r>
      <w:r w:rsidRPr="003C750C">
        <w:rPr>
          <w:rFonts w:ascii="Verdana" w:hAnsi="Verdana"/>
          <w:i/>
          <w:iCs/>
        </w:rPr>
        <w:t>ei peaks</w:t>
      </w:r>
      <w:r w:rsidRPr="003C750C">
        <w:rPr>
          <w:rFonts w:ascii="Verdana" w:hAnsi="Verdana"/>
        </w:rPr>
        <w:t xml:space="preserve"> olema kohustuslik osa ettevõtte investeeringuarvutuses“ – pooled rühmad kaitsevad, pooled lükkavad ümber</w:t>
      </w:r>
    </w:p>
    <w:p w14:paraId="2FFAC5FD" w14:textId="77777777" w:rsidR="003C750C" w:rsidRPr="003C750C" w:rsidRDefault="003C750C" w:rsidP="003C750C">
      <w:pPr>
        <w:numPr>
          <w:ilvl w:val="0"/>
          <w:numId w:val="8"/>
        </w:numPr>
        <w:jc w:val="both"/>
        <w:rPr>
          <w:rFonts w:ascii="Verdana" w:hAnsi="Verdana"/>
        </w:rPr>
      </w:pPr>
      <w:r w:rsidRPr="003C750C">
        <w:rPr>
          <w:rFonts w:ascii="Verdana" w:hAnsi="Verdana"/>
          <w:b/>
          <w:bCs/>
        </w:rPr>
        <w:t>Stsenaariumikell:</w:t>
      </w:r>
      <w:r w:rsidRPr="003C750C">
        <w:rPr>
          <w:rFonts w:ascii="Verdana" w:hAnsi="Verdana"/>
        </w:rPr>
        <w:t xml:space="preserve"> 3 ringi, iga 3 min – igas ringis lisatakse 1 uus määramatu tegur, rühm peab oma otsust kohandama</w:t>
      </w:r>
    </w:p>
    <w:p w14:paraId="4D304001" w14:textId="6F7D376F" w:rsidR="003C750C" w:rsidRPr="00B33A24" w:rsidRDefault="003C750C" w:rsidP="007B3C81">
      <w:pPr>
        <w:jc w:val="both"/>
        <w:rPr>
          <w:rFonts w:ascii="Verdana" w:hAnsi="Verdana"/>
        </w:rPr>
      </w:pPr>
    </w:p>
    <w:sectPr w:rsidR="003C750C" w:rsidRPr="00B3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7D0"/>
    <w:multiLevelType w:val="multilevel"/>
    <w:tmpl w:val="B09A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0211E"/>
    <w:multiLevelType w:val="multilevel"/>
    <w:tmpl w:val="5BD2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60536"/>
    <w:multiLevelType w:val="multilevel"/>
    <w:tmpl w:val="528C4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60B64"/>
    <w:multiLevelType w:val="multilevel"/>
    <w:tmpl w:val="5C20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2593F"/>
    <w:multiLevelType w:val="multilevel"/>
    <w:tmpl w:val="23C6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A61D5"/>
    <w:multiLevelType w:val="multilevel"/>
    <w:tmpl w:val="FE327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26E24"/>
    <w:multiLevelType w:val="multilevel"/>
    <w:tmpl w:val="663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12356"/>
    <w:multiLevelType w:val="multilevel"/>
    <w:tmpl w:val="9342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173864">
    <w:abstractNumId w:val="5"/>
  </w:num>
  <w:num w:numId="2" w16cid:durableId="1349603014">
    <w:abstractNumId w:val="3"/>
  </w:num>
  <w:num w:numId="3" w16cid:durableId="2027713519">
    <w:abstractNumId w:val="2"/>
  </w:num>
  <w:num w:numId="4" w16cid:durableId="1490168627">
    <w:abstractNumId w:val="6"/>
  </w:num>
  <w:num w:numId="5" w16cid:durableId="1916696034">
    <w:abstractNumId w:val="7"/>
  </w:num>
  <w:num w:numId="6" w16cid:durableId="413090745">
    <w:abstractNumId w:val="1"/>
  </w:num>
  <w:num w:numId="7" w16cid:durableId="1407722221">
    <w:abstractNumId w:val="4"/>
  </w:num>
  <w:num w:numId="8" w16cid:durableId="24238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4"/>
    <w:rsid w:val="002C1372"/>
    <w:rsid w:val="003C750C"/>
    <w:rsid w:val="00432230"/>
    <w:rsid w:val="005C0A27"/>
    <w:rsid w:val="007B3C81"/>
    <w:rsid w:val="00896952"/>
    <w:rsid w:val="008D42A7"/>
    <w:rsid w:val="00A67D02"/>
    <w:rsid w:val="00B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086A"/>
  <w15:chartTrackingRefBased/>
  <w15:docId w15:val="{32655010-6E05-44AA-B5C6-71003A2A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542</Words>
  <Characters>3150</Characters>
  <Application>Microsoft Office Word</Application>
  <DocSecurity>0</DocSecurity>
  <Lines>26</Lines>
  <Paragraphs>7</Paragraphs>
  <ScaleCrop>false</ScaleCrop>
  <Company>Tallinn University of Technology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Jelizaveta Janno</dc:creator>
  <cp:keywords/>
  <dc:description/>
  <cp:lastModifiedBy>Jelizaveta Janno</cp:lastModifiedBy>
  <cp:revision>4</cp:revision>
  <dcterms:created xsi:type="dcterms:W3CDTF">2026-01-07T19:21:00Z</dcterms:created>
  <dcterms:modified xsi:type="dcterms:W3CDTF">2026-01-07T19:41:00Z</dcterms:modified>
</cp:coreProperties>
</file>