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7CAE1" w14:textId="77777777" w:rsidR="005B4EF2" w:rsidRDefault="00977CE7">
      <w:pPr>
        <w:spacing w:after="137" w:line="259" w:lineRule="auto"/>
        <w:ind w:left="0" w:firstLine="0"/>
      </w:pPr>
      <w:r>
        <w:rPr>
          <w:sz w:val="20"/>
        </w:rPr>
        <w:t xml:space="preserve"> </w:t>
      </w:r>
    </w:p>
    <w:p w14:paraId="3A2EDDA0" w14:textId="77777777" w:rsidR="005B4EF2" w:rsidRDefault="00977CE7">
      <w:pPr>
        <w:spacing w:after="0" w:line="259" w:lineRule="auto"/>
        <w:ind w:left="0" w:firstLine="0"/>
        <w:jc w:val="right"/>
      </w:pPr>
      <w:r>
        <w:t xml:space="preserve">TERVIKTEKST </w:t>
      </w:r>
    </w:p>
    <w:p w14:paraId="32F90C55" w14:textId="77777777" w:rsidR="005B4EF2" w:rsidRDefault="00977CE7">
      <w:pPr>
        <w:ind w:left="0" w:firstLine="0"/>
      </w:pPr>
      <w:r>
        <w:t xml:space="preserve">Kinnitatud rektori 21.04.2014 käskkirjaga nr 113 </w:t>
      </w:r>
    </w:p>
    <w:p w14:paraId="7B41916E" w14:textId="29EF5878" w:rsidR="005B4EF2" w:rsidRDefault="005B4EF2">
      <w:pPr>
        <w:spacing w:after="0" w:line="259" w:lineRule="auto"/>
        <w:ind w:left="0" w:firstLine="0"/>
      </w:pPr>
    </w:p>
    <w:p w14:paraId="1D752472" w14:textId="77777777" w:rsidR="005B4EF2" w:rsidRDefault="00977CE7">
      <w:pPr>
        <w:spacing w:after="0" w:line="259" w:lineRule="auto"/>
        <w:ind w:left="0" w:right="102" w:firstLine="0"/>
        <w:jc w:val="center"/>
      </w:pPr>
      <w:r>
        <w:rPr>
          <w:b/>
        </w:rPr>
        <w:t xml:space="preserve">PRAKTIKALEPING nr </w:t>
      </w:r>
    </w:p>
    <w:p w14:paraId="3203EA14" w14:textId="77777777" w:rsidR="005B4EF2" w:rsidRDefault="00977CE7">
      <w:pPr>
        <w:spacing w:after="0" w:line="259" w:lineRule="auto"/>
        <w:ind w:left="0" w:firstLine="0"/>
      </w:pPr>
      <w:r>
        <w:t xml:space="preserve"> </w:t>
      </w:r>
    </w:p>
    <w:p w14:paraId="5B37D1BD" w14:textId="77777777" w:rsidR="005B4EF2" w:rsidRDefault="00977CE7">
      <w:pPr>
        <w:ind w:left="0" w:firstLine="0"/>
      </w:pPr>
      <w:r>
        <w:t xml:space="preserve">Käesoleva praktikalepingu (edaspidi leping) moodustavad lepingu eritingimused ja üldtingimused. </w:t>
      </w:r>
    </w:p>
    <w:p w14:paraId="07761CA6" w14:textId="77777777" w:rsidR="005B4EF2" w:rsidRDefault="00977CE7">
      <w:pPr>
        <w:spacing w:after="0" w:line="259" w:lineRule="auto"/>
        <w:ind w:left="0" w:firstLine="0"/>
      </w:pPr>
      <w:r>
        <w:t xml:space="preserve"> </w:t>
      </w:r>
    </w:p>
    <w:p w14:paraId="5935CFBD" w14:textId="77777777" w:rsidR="005B4EF2" w:rsidRDefault="00977CE7">
      <w:pPr>
        <w:spacing w:after="275"/>
        <w:ind w:left="0" w:firstLine="0"/>
      </w:pPr>
      <w:r>
        <w:t xml:space="preserve">I ERITINGIMUSED </w:t>
      </w:r>
    </w:p>
    <w:p w14:paraId="006F71C9" w14:textId="7DE56BCC" w:rsidR="005B4EF2" w:rsidRDefault="00977CE7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48" w:lineRule="auto"/>
        <w:ind w:left="345" w:hanging="360"/>
      </w:pPr>
      <w:r>
        <w:rPr>
          <w:b/>
        </w:rPr>
        <w:t xml:space="preserve">Tallinna Tehnikaülikool, </w:t>
      </w:r>
      <w:r>
        <w:t>registrikood 74000323, (edaspidi ülikool)</w:t>
      </w:r>
      <w:r>
        <w:rPr>
          <w:b/>
        </w:rPr>
        <w:t xml:space="preserve"> </w:t>
      </w:r>
    </w:p>
    <w:p w14:paraId="4E6CE39E" w14:textId="05585CCE" w:rsidR="005B4EF2" w:rsidRDefault="00977CE7">
      <w:pPr>
        <w:numPr>
          <w:ilvl w:val="1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48" w:lineRule="auto"/>
        <w:ind w:left="405" w:hanging="420"/>
      </w:pPr>
      <w:r>
        <w:t xml:space="preserve">Ülikooli esindab volikirja </w:t>
      </w:r>
      <w:r w:rsidR="006031F6">
        <w:t xml:space="preserve">alusel </w:t>
      </w:r>
      <w:r w:rsidR="00E70CEE">
        <w:t>Pirjo Spuul</w:t>
      </w:r>
      <w:r>
        <w:t xml:space="preserve">  </w:t>
      </w:r>
    </w:p>
    <w:p w14:paraId="4264F5B2" w14:textId="33E86A34" w:rsidR="005B4EF2" w:rsidRDefault="00977CE7">
      <w:pPr>
        <w:numPr>
          <w:ilvl w:val="1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48" w:lineRule="auto"/>
        <w:ind w:left="405" w:hanging="420"/>
      </w:pPr>
      <w:r>
        <w:t xml:space="preserve">Ülikoolipoolne juhendaja on </w:t>
      </w:r>
      <w:r w:rsidR="006031F6">
        <w:t>Tiina Lõugas</w:t>
      </w:r>
    </w:p>
    <w:p w14:paraId="3632960A" w14:textId="1F473D6D" w:rsidR="005B4EF2" w:rsidRDefault="00977CE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48" w:lineRule="auto"/>
        <w:ind w:left="-5" w:hanging="10"/>
      </w:pPr>
      <w:r>
        <w:t xml:space="preserve">Ametikoht: </w:t>
      </w:r>
      <w:r w:rsidR="006031F6">
        <w:t>lektor</w:t>
      </w:r>
      <w:r w:rsidR="006031F6">
        <w:br/>
      </w:r>
      <w:r>
        <w:t xml:space="preserve">Telefon: </w:t>
      </w:r>
      <w:r w:rsidR="006031F6">
        <w:t>5281628</w:t>
      </w:r>
      <w:r>
        <w:t xml:space="preserve">  E-post: </w:t>
      </w:r>
      <w:r w:rsidR="006031F6">
        <w:t>tiina.lougas@</w:t>
      </w:r>
      <w:r w:rsidR="007861D5">
        <w:t>taltech.ee</w:t>
      </w:r>
      <w:r>
        <w:t xml:space="preserve"> </w:t>
      </w:r>
    </w:p>
    <w:p w14:paraId="4DB2D872" w14:textId="77777777" w:rsidR="005B4EF2" w:rsidRDefault="00977CE7">
      <w:pPr>
        <w:spacing w:after="92" w:line="259" w:lineRule="auto"/>
        <w:ind w:left="0" w:firstLine="0"/>
      </w:pPr>
      <w:r>
        <w:rPr>
          <w:sz w:val="16"/>
        </w:rPr>
        <w:t xml:space="preserve"> </w:t>
      </w:r>
    </w:p>
    <w:p w14:paraId="61266CF2" w14:textId="77777777" w:rsidR="005B4EF2" w:rsidRDefault="00977CE7">
      <w:pPr>
        <w:pStyle w:val="Pealkiri1"/>
        <w:ind w:left="225" w:hanging="240"/>
      </w:pPr>
      <w:r>
        <w:t xml:space="preserve">Praktikakoha andmed </w:t>
      </w:r>
    </w:p>
    <w:p w14:paraId="1A2E7076" w14:textId="0EBA9176" w:rsidR="005B4EF2" w:rsidRDefault="003D44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48" w:lineRule="auto"/>
        <w:ind w:left="-5" w:hanging="10"/>
      </w:pPr>
      <w:r w:rsidRPr="003D4434">
        <w:rPr>
          <w:highlight w:val="yellow"/>
        </w:rPr>
        <w:t>XXX</w:t>
      </w:r>
      <w:r w:rsidR="00C11EBE">
        <w:t xml:space="preserve"> </w:t>
      </w:r>
      <w:r w:rsidR="00977CE7">
        <w:t>(ni</w:t>
      </w:r>
      <w:r w:rsidR="00C11EBE">
        <w:t xml:space="preserve">mi), registrikood </w:t>
      </w:r>
      <w:r w:rsidRPr="003D4434">
        <w:rPr>
          <w:highlight w:val="yellow"/>
        </w:rPr>
        <w:t>XXX</w:t>
      </w:r>
      <w:r w:rsidR="00C007BF" w:rsidRPr="00C007BF">
        <w:t xml:space="preserve"> </w:t>
      </w:r>
      <w:r w:rsidR="00977CE7">
        <w:t xml:space="preserve">(edaspidi praktikakoht) </w:t>
      </w:r>
    </w:p>
    <w:p w14:paraId="029D0B9A" w14:textId="18DA5CD0" w:rsidR="005B4EF2" w:rsidRDefault="00977CE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48" w:lineRule="auto"/>
        <w:ind w:left="-5" w:hanging="10"/>
      </w:pPr>
      <w:r>
        <w:t xml:space="preserve">Praktikakohta esindab volikirja/põhikirja alusel (ees- ja perekonnanimi) </w:t>
      </w:r>
      <w:r w:rsidR="003D4434" w:rsidRPr="003D4434">
        <w:rPr>
          <w:highlight w:val="yellow"/>
        </w:rPr>
        <w:t>XXX</w:t>
      </w:r>
    </w:p>
    <w:p w14:paraId="5DD2D747" w14:textId="112D7116" w:rsidR="005B4EF2" w:rsidRDefault="00977CE7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48" w:lineRule="auto"/>
        <w:ind w:left="165" w:hanging="180"/>
      </w:pPr>
      <w:r>
        <w:t xml:space="preserve">1.Praktikakohapoolne praktika juhendaja on (ees- ja perekonnanimi) </w:t>
      </w:r>
      <w:r w:rsidR="003D4434" w:rsidRPr="003D4434">
        <w:rPr>
          <w:highlight w:val="yellow"/>
        </w:rPr>
        <w:t>XXX</w:t>
      </w:r>
      <w:r>
        <w:t xml:space="preserve"> </w:t>
      </w:r>
    </w:p>
    <w:p w14:paraId="7C99B1CF" w14:textId="2A11BB81" w:rsidR="005B4EF2" w:rsidRDefault="00977CE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48" w:lineRule="auto"/>
        <w:ind w:left="-5" w:hanging="10"/>
      </w:pPr>
      <w:r>
        <w:t>Ametikoht</w:t>
      </w:r>
      <w:r w:rsidR="00C11EBE">
        <w:t xml:space="preserve">: </w:t>
      </w:r>
      <w:r w:rsidR="007861D5" w:rsidRPr="007861D5">
        <w:rPr>
          <w:highlight w:val="yellow"/>
        </w:rPr>
        <w:t>XXX</w:t>
      </w:r>
    </w:p>
    <w:p w14:paraId="2F473C13" w14:textId="27D29A48" w:rsidR="005B4EF2" w:rsidRDefault="00977CE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48" w:lineRule="auto"/>
        <w:ind w:left="-5" w:hanging="10"/>
      </w:pPr>
      <w:r>
        <w:t xml:space="preserve">Telefon: </w:t>
      </w:r>
      <w:r w:rsidR="003D4434" w:rsidRPr="003D4434">
        <w:rPr>
          <w:highlight w:val="yellow"/>
        </w:rPr>
        <w:t>XXX</w:t>
      </w:r>
      <w:r>
        <w:t xml:space="preserve">  E-post: </w:t>
      </w:r>
      <w:r w:rsidR="003D4434" w:rsidRPr="003D4434">
        <w:rPr>
          <w:highlight w:val="yellow"/>
        </w:rPr>
        <w:t>XXX</w:t>
      </w:r>
    </w:p>
    <w:p w14:paraId="5AD871B4" w14:textId="404D8BA7" w:rsidR="005B4EF2" w:rsidRDefault="00977CE7">
      <w:pPr>
        <w:numPr>
          <w:ilvl w:val="1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48" w:lineRule="auto"/>
        <w:ind w:left="405" w:hanging="420"/>
      </w:pPr>
      <w:r>
        <w:t>Praktika toimumiskoht:</w:t>
      </w:r>
      <w:r w:rsidR="00C11EBE">
        <w:t xml:space="preserve"> </w:t>
      </w:r>
      <w:r w:rsidR="00736421" w:rsidRPr="00736421">
        <w:rPr>
          <w:highlight w:val="yellow"/>
        </w:rPr>
        <w:t>XXX</w:t>
      </w:r>
      <w:r>
        <w:t xml:space="preserve"> (osakond, allüksus jne) </w:t>
      </w:r>
    </w:p>
    <w:p w14:paraId="3C8EE733" w14:textId="691E2100" w:rsidR="005B4EF2" w:rsidRDefault="0073642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48" w:lineRule="auto"/>
        <w:ind w:left="-5" w:hanging="10"/>
      </w:pPr>
      <w:r w:rsidRPr="00736421">
        <w:rPr>
          <w:highlight w:val="yellow"/>
        </w:rPr>
        <w:t>XXX</w:t>
      </w:r>
      <w:r w:rsidR="00977CE7">
        <w:t xml:space="preserve"> (aadress ja kontaktandmed)  </w:t>
      </w:r>
    </w:p>
    <w:p w14:paraId="6B7FD79C" w14:textId="5C6C0A6F" w:rsidR="005B4EF2" w:rsidRDefault="00977CE7" w:rsidP="00C007BF">
      <w:pPr>
        <w:numPr>
          <w:ilvl w:val="1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48" w:lineRule="auto"/>
        <w:ind w:left="405" w:hanging="420"/>
      </w:pPr>
      <w:r>
        <w:t xml:space="preserve">Praktikakoha ärisaladus ja konfidentsiaalne teave on </w:t>
      </w:r>
      <w:r w:rsidR="00C007BF" w:rsidRPr="00C007BF">
        <w:t>klientide, koostööpartnerite, hankijate jms andmed; Kogu Tööandja dokumentatsioon, sealhulgas kommerts- ja muud lepingud; siseauditi, raportid; Andmed tehingute ja rahaliste operatsioonide kohta; Tööandja finants- ja raamatupidamisnäitajad; Tööandja kasutatav tehnoloogia, retseptid, töövahendid, pakutavate toodete ja teenuste kujundus, sisu ja sellega seotud dokumentatsioon ja teave igat liiki infokandjatel; Tööandja juhtorganite otsused ja korraldused; Muu informatsioon, mille konfidentsiaalsena hoidmiseks võib Tööandjal olla mõistlik huvi.</w:t>
      </w:r>
      <w:r>
        <w:rPr>
          <w:sz w:val="16"/>
        </w:rPr>
        <w:t xml:space="preserve"> </w:t>
      </w:r>
    </w:p>
    <w:p w14:paraId="227F592F" w14:textId="254B85B1" w:rsidR="005B4EF2" w:rsidRDefault="00977CE7">
      <w:pPr>
        <w:pStyle w:val="Pealkiri1"/>
        <w:ind w:left="225" w:hanging="240"/>
      </w:pPr>
      <w:r>
        <w:t xml:space="preserve">Üliõpilase andmed </w:t>
      </w:r>
    </w:p>
    <w:p w14:paraId="0A8D2DEE" w14:textId="4B2BDB77" w:rsidR="005B4EF2" w:rsidRDefault="00977CE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48" w:lineRule="auto"/>
        <w:ind w:left="-5" w:hanging="10"/>
      </w:pPr>
      <w:r>
        <w:t>Ees- ja perekonnanimi</w:t>
      </w:r>
      <w:r w:rsidR="007854EA">
        <w:t xml:space="preserve">: </w:t>
      </w:r>
      <w:r w:rsidR="00736421" w:rsidRPr="00736421">
        <w:rPr>
          <w:highlight w:val="yellow"/>
        </w:rPr>
        <w:t>XXX</w:t>
      </w:r>
    </w:p>
    <w:p w14:paraId="6527AC5F" w14:textId="12F03772" w:rsidR="005B4EF2" w:rsidRDefault="00977CE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48" w:lineRule="auto"/>
        <w:ind w:left="-5" w:hanging="10"/>
      </w:pPr>
      <w:r>
        <w:t>Isikukood</w:t>
      </w:r>
      <w:r w:rsidR="00695CD3">
        <w:t>:</w:t>
      </w:r>
      <w:r w:rsidR="007854EA">
        <w:t xml:space="preserve"> </w:t>
      </w:r>
      <w:r w:rsidR="00736421" w:rsidRPr="00736421">
        <w:rPr>
          <w:highlight w:val="yellow"/>
        </w:rPr>
        <w:t>XXX</w:t>
      </w:r>
    </w:p>
    <w:p w14:paraId="3E0C9918" w14:textId="4E26C9B2" w:rsidR="005B4EF2" w:rsidRDefault="00977CE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48" w:lineRule="auto"/>
        <w:ind w:left="-5" w:hanging="10"/>
      </w:pPr>
      <w:r>
        <w:t>Eriala:</w:t>
      </w:r>
      <w:r w:rsidR="007854EA">
        <w:t xml:space="preserve"> </w:t>
      </w:r>
      <w:r w:rsidR="00736421" w:rsidRPr="00736421">
        <w:rPr>
          <w:highlight w:val="yellow"/>
        </w:rPr>
        <w:t>XXX</w:t>
      </w:r>
      <w:r w:rsidR="007854EA">
        <w:t xml:space="preserve">  </w:t>
      </w:r>
      <w:r>
        <w:t>Õppeaste:</w:t>
      </w:r>
      <w:r w:rsidR="00695CD3">
        <w:t xml:space="preserve"> </w:t>
      </w:r>
      <w:r w:rsidR="00736421" w:rsidRPr="00736421">
        <w:rPr>
          <w:highlight w:val="yellow"/>
        </w:rPr>
        <w:t>XXX</w:t>
      </w:r>
      <w:r w:rsidR="007854EA">
        <w:t xml:space="preserve">  </w:t>
      </w:r>
      <w:r>
        <w:t>Semester</w:t>
      </w:r>
      <w:r w:rsidR="00695CD3">
        <w:t>:</w:t>
      </w:r>
      <w:r w:rsidR="007854EA">
        <w:t xml:space="preserve"> </w:t>
      </w:r>
      <w:r w:rsidR="00736421" w:rsidRPr="00736421">
        <w:rPr>
          <w:highlight w:val="yellow"/>
        </w:rPr>
        <w:t>XXX</w:t>
      </w:r>
      <w:r>
        <w:t xml:space="preserve"> </w:t>
      </w:r>
    </w:p>
    <w:p w14:paraId="045A0CBB" w14:textId="6DEBDBDA" w:rsidR="005B4EF2" w:rsidRDefault="00977CE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7200"/>
        </w:tabs>
        <w:spacing w:after="12" w:line="248" w:lineRule="auto"/>
        <w:ind w:left="-15" w:firstLine="0"/>
      </w:pPr>
      <w:r>
        <w:t>Tel</w:t>
      </w:r>
      <w:r w:rsidR="00695CD3">
        <w:t>efon:</w:t>
      </w:r>
      <w:r w:rsidR="007854EA">
        <w:t xml:space="preserve"> </w:t>
      </w:r>
      <w:r w:rsidR="00736421" w:rsidRPr="00736421">
        <w:rPr>
          <w:highlight w:val="yellow"/>
        </w:rPr>
        <w:t>XXX</w:t>
      </w:r>
      <w:r w:rsidR="007854EA">
        <w:t xml:space="preserve"> </w:t>
      </w:r>
      <w:r w:rsidR="00695CD3">
        <w:t xml:space="preserve"> </w:t>
      </w:r>
      <w:r>
        <w:t xml:space="preserve">E-post: </w:t>
      </w:r>
      <w:r w:rsidR="00736421" w:rsidRPr="00736421">
        <w:rPr>
          <w:highlight w:val="yellow"/>
        </w:rPr>
        <w:t>XXX</w:t>
      </w:r>
      <w:r>
        <w:tab/>
        <w:t xml:space="preserve"> </w:t>
      </w:r>
    </w:p>
    <w:p w14:paraId="0DA721B3" w14:textId="49B4ADAF" w:rsidR="005B4EF2" w:rsidRDefault="00977CE7">
      <w:pPr>
        <w:spacing w:after="92" w:line="259" w:lineRule="auto"/>
        <w:ind w:left="0" w:firstLine="0"/>
      </w:pPr>
      <w:r>
        <w:rPr>
          <w:sz w:val="16"/>
        </w:rPr>
        <w:t xml:space="preserve"> </w:t>
      </w:r>
    </w:p>
    <w:p w14:paraId="5FC4999B" w14:textId="77777777" w:rsidR="005B4EF2" w:rsidRDefault="00977CE7">
      <w:pPr>
        <w:pStyle w:val="Pealkiri1"/>
        <w:ind w:left="225" w:hanging="240"/>
      </w:pPr>
      <w:r>
        <w:t xml:space="preserve">Praktika </w:t>
      </w:r>
    </w:p>
    <w:p w14:paraId="1445B763" w14:textId="1AB6B47B" w:rsidR="005B4EF2" w:rsidRDefault="00977CE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48" w:lineRule="auto"/>
        <w:ind w:left="-5" w:hanging="10"/>
      </w:pPr>
      <w:bookmarkStart w:id="0" w:name="_Hlk178931401"/>
      <w:r>
        <w:t xml:space="preserve">4.1. Praktika toimumisaeg alates </w:t>
      </w:r>
      <w:r w:rsidR="00736421" w:rsidRPr="00736421">
        <w:rPr>
          <w:highlight w:val="yellow"/>
        </w:rPr>
        <w:t>XXX</w:t>
      </w:r>
      <w:r w:rsidR="00695CD3">
        <w:t xml:space="preserve"> kuni</w:t>
      </w:r>
      <w:r w:rsidR="00736421">
        <w:t xml:space="preserve"> </w:t>
      </w:r>
      <w:r w:rsidR="00736421" w:rsidRPr="00736421">
        <w:rPr>
          <w:highlight w:val="yellow"/>
        </w:rPr>
        <w:t>XXX</w:t>
      </w:r>
      <w:r w:rsidR="00695CD3">
        <w:t xml:space="preserve">, kokku </w:t>
      </w:r>
      <w:r w:rsidR="00736421" w:rsidRPr="00736421">
        <w:rPr>
          <w:highlight w:val="yellow"/>
        </w:rPr>
        <w:t>XXX</w:t>
      </w:r>
      <w:r w:rsidR="00695CD3">
        <w:t xml:space="preserve"> tundi, </w:t>
      </w:r>
      <w:r w:rsidR="00736421" w:rsidRPr="00736421">
        <w:rPr>
          <w:highlight w:val="yellow"/>
        </w:rPr>
        <w:t>XXX</w:t>
      </w:r>
      <w:r w:rsidR="00695CD3">
        <w:t xml:space="preserve"> </w:t>
      </w:r>
      <w:r>
        <w:t xml:space="preserve">nädalat. </w:t>
      </w:r>
    </w:p>
    <w:bookmarkEnd w:id="0"/>
    <w:p w14:paraId="51990FE7" w14:textId="5FBBC318" w:rsidR="005B4EF2" w:rsidRDefault="00977CE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48" w:lineRule="auto"/>
        <w:ind w:left="-5" w:hanging="10"/>
      </w:pPr>
      <w:r>
        <w:t>4.2. Praktika eesmärk</w:t>
      </w:r>
      <w:r w:rsidR="00987200">
        <w:t>:</w:t>
      </w:r>
      <w:r w:rsidR="00695CD3">
        <w:t xml:space="preserve"> </w:t>
      </w:r>
      <w:r w:rsidR="00736421" w:rsidRPr="00736421">
        <w:rPr>
          <w:highlight w:val="yellow"/>
        </w:rPr>
        <w:t>XXX</w:t>
      </w:r>
    </w:p>
    <w:p w14:paraId="780400EF" w14:textId="76A0C2A6" w:rsidR="005B4EF2" w:rsidRDefault="00977CE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48" w:lineRule="auto"/>
        <w:ind w:left="-5" w:hanging="10"/>
      </w:pPr>
      <w:r>
        <w:t>Praktika käigus täidetavate ülesannete lühikirjeldus ning saavutatavad õpiväljundid</w:t>
      </w:r>
      <w:r w:rsidR="00987200">
        <w:t>:</w:t>
      </w:r>
    </w:p>
    <w:p w14:paraId="676188FA" w14:textId="1A2A80F8" w:rsidR="00C56748" w:rsidRDefault="0005502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48" w:lineRule="auto"/>
        <w:ind w:left="-5" w:hanging="10"/>
      </w:pPr>
      <w:r w:rsidRPr="00736421">
        <w:rPr>
          <w:highlight w:val="yellow"/>
        </w:rPr>
        <w:t>XXX</w:t>
      </w:r>
    </w:p>
    <w:p w14:paraId="6F51689A" w14:textId="1E6A73AC" w:rsidR="005B4EF2" w:rsidRDefault="005B4EF2">
      <w:pPr>
        <w:spacing w:after="0" w:line="259" w:lineRule="auto"/>
        <w:ind w:left="0" w:firstLine="0"/>
      </w:pPr>
    </w:p>
    <w:p w14:paraId="58B94C6C" w14:textId="77777777" w:rsidR="00E34842" w:rsidRDefault="00E34842">
      <w:pPr>
        <w:ind w:left="0" w:firstLine="0"/>
      </w:pPr>
    </w:p>
    <w:p w14:paraId="6EDDF7D2" w14:textId="77777777" w:rsidR="00E34842" w:rsidRDefault="00E34842">
      <w:pPr>
        <w:ind w:left="0" w:firstLine="0"/>
      </w:pPr>
    </w:p>
    <w:p w14:paraId="47FE6300" w14:textId="2AC338E5" w:rsidR="00E34842" w:rsidRDefault="00E34842">
      <w:pPr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40312BB1" wp14:editId="64573852">
                <wp:simplePos x="0" y="0"/>
                <wp:positionH relativeFrom="page">
                  <wp:posOffset>854974</wp:posOffset>
                </wp:positionH>
                <wp:positionV relativeFrom="paragraph">
                  <wp:posOffset>27775</wp:posOffset>
                </wp:positionV>
                <wp:extent cx="6082665" cy="2771775"/>
                <wp:effectExtent l="0" t="0" r="0" b="0"/>
                <wp:wrapTopAndBottom/>
                <wp:docPr id="106131876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665" cy="27717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A2A491" w14:textId="74E45616" w:rsidR="00E34842" w:rsidRDefault="00E34842" w:rsidP="00E34842">
                            <w:pPr>
                              <w:pStyle w:val="Kehatekst"/>
                              <w:spacing w:before="3"/>
                            </w:pPr>
                            <w:bookmarkStart w:id="1" w:name="_Hlk178931407"/>
                            <w:bookmarkStart w:id="2" w:name="_Hlk178931408"/>
                            <w:bookmarkStart w:id="3" w:name="_Hlk178931412"/>
                            <w:bookmarkStart w:id="4" w:name="_Hlk178931413"/>
                            <w:bookmarkStart w:id="5" w:name="_Hlk178931415"/>
                            <w:bookmarkStart w:id="6" w:name="_Hlk178931416"/>
                            <w:r>
                              <w:t>4.3 . Praktika käigus tekkinud intellektuaalne omand ja selle lühikirjeldus: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</w:p>
                          <w:p w14:paraId="69CA7438" w14:textId="4D96933C" w:rsidR="007C0217" w:rsidRDefault="00202B7B" w:rsidP="00202B7B">
                            <w:pPr>
                              <w:pStyle w:val="Kehatekst"/>
                              <w:spacing w:before="3"/>
                              <w:jc w:val="both"/>
                            </w:pPr>
                            <w:r w:rsidRPr="00736421">
                              <w:rPr>
                                <w:highlight w:val="yellow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312B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7.3pt;margin-top:2.2pt;width:478.95pt;height:218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" filled="f" strokeweight=".48pt">
                <v:textbox inset="0,0,0,0">
                  <w:txbxContent>
                    <w:p w14:paraId="5AA2A491" w14:textId="74E45616" w:rsidR="00E34842" w:rsidRDefault="00E34842" w:rsidP="00E34842">
                      <w:pPr>
                        <w:pStyle w:val="BodyText"/>
                        <w:spacing w:before="3"/>
                      </w:pPr>
                      <w:bookmarkStart w:id="7" w:name="_Hlk178931407"/>
                      <w:bookmarkStart w:id="8" w:name="_Hlk178931408"/>
                      <w:bookmarkStart w:id="9" w:name="_Hlk178931412"/>
                      <w:bookmarkStart w:id="10" w:name="_Hlk178931413"/>
                      <w:bookmarkStart w:id="11" w:name="_Hlk178931415"/>
                      <w:bookmarkStart w:id="12" w:name="_Hlk178931416"/>
                      <w:r>
                        <w:t>4.3 . Praktika käigus tekkinud intellektuaalne omand ja selle lühikirjeldus:</w:t>
                      </w:r>
                      <w:bookmarkEnd w:id="7"/>
                      <w:bookmarkEnd w:id="8"/>
                      <w:bookmarkEnd w:id="9"/>
                      <w:bookmarkEnd w:id="10"/>
                      <w:bookmarkEnd w:id="11"/>
                      <w:bookmarkEnd w:id="12"/>
                    </w:p>
                    <w:p w14:paraId="69CA7438" w14:textId="4D96933C" w:rsidR="007C0217" w:rsidRDefault="00202B7B" w:rsidP="00202B7B">
                      <w:pPr>
                        <w:pStyle w:val="BodyText"/>
                        <w:spacing w:before="3"/>
                        <w:jc w:val="both"/>
                      </w:pPr>
                      <w:r w:rsidRPr="00736421">
                        <w:rPr>
                          <w:highlight w:val="yellow"/>
                        </w:rPr>
                        <w:t>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CC23AB" w14:textId="40BBE25E" w:rsidR="00E34842" w:rsidRDefault="00E34842">
      <w:pPr>
        <w:ind w:left="0" w:firstLine="0"/>
      </w:pPr>
    </w:p>
    <w:p w14:paraId="3C4FDA79" w14:textId="77777777" w:rsidR="00E34842" w:rsidRDefault="00E34842">
      <w:pPr>
        <w:ind w:left="0" w:firstLine="0"/>
      </w:pPr>
    </w:p>
    <w:p w14:paraId="2126D2DC" w14:textId="5F2BB4C8" w:rsidR="005B4EF2" w:rsidRDefault="00977CE7">
      <w:pPr>
        <w:ind w:left="0" w:firstLine="0"/>
      </w:pPr>
      <w:r>
        <w:t xml:space="preserve">II ÜLDTINGIMUSED </w:t>
      </w:r>
    </w:p>
    <w:p w14:paraId="6973FF96" w14:textId="6ADBDBE8" w:rsidR="005B4EF2" w:rsidRDefault="00977CE7">
      <w:pPr>
        <w:spacing w:after="71" w:line="259" w:lineRule="auto"/>
        <w:ind w:left="0" w:firstLine="0"/>
      </w:pPr>
      <w:r>
        <w:rPr>
          <w:sz w:val="16"/>
        </w:rPr>
        <w:t xml:space="preserve"> </w:t>
      </w:r>
    </w:p>
    <w:p w14:paraId="22210A24" w14:textId="7D19DF74" w:rsidR="005B4EF2" w:rsidRDefault="00977CE7">
      <w:pPr>
        <w:numPr>
          <w:ilvl w:val="0"/>
          <w:numId w:val="3"/>
        </w:numPr>
        <w:spacing w:after="1" w:line="259" w:lineRule="auto"/>
        <w:ind w:hanging="360"/>
      </w:pPr>
      <w:r>
        <w:rPr>
          <w:b/>
        </w:rPr>
        <w:t xml:space="preserve">Üldsätted </w:t>
      </w:r>
    </w:p>
    <w:p w14:paraId="688EC916" w14:textId="77777777" w:rsidR="005B4EF2" w:rsidRDefault="00977CE7">
      <w:pPr>
        <w:numPr>
          <w:ilvl w:val="1"/>
          <w:numId w:val="3"/>
        </w:numPr>
        <w:ind w:hanging="427"/>
      </w:pPr>
      <w:r>
        <w:t xml:space="preserve">Praktikalepingu ese on üliõpilase praktika sooritamine ja läbiviimine praktikakohas. </w:t>
      </w:r>
    </w:p>
    <w:p w14:paraId="48C5522B" w14:textId="09F967D3" w:rsidR="005B4EF2" w:rsidRDefault="00977CE7">
      <w:pPr>
        <w:numPr>
          <w:ilvl w:val="1"/>
          <w:numId w:val="3"/>
        </w:numPr>
        <w:ind w:hanging="427"/>
      </w:pPr>
      <w:r>
        <w:t xml:space="preserve">Üliõpilase tegevust praktikaülesannete täitmisel ei käsitleta töösuhtena. </w:t>
      </w:r>
    </w:p>
    <w:p w14:paraId="54EE1B27" w14:textId="77777777" w:rsidR="005B4EF2" w:rsidRDefault="00977CE7">
      <w:pPr>
        <w:numPr>
          <w:ilvl w:val="1"/>
          <w:numId w:val="3"/>
        </w:numPr>
        <w:ind w:hanging="427"/>
      </w:pPr>
      <w:r>
        <w:t xml:space="preserve">Praktika läbiviimisel juhinduvad pooled </w:t>
      </w:r>
      <w:r w:rsidRPr="0016561B">
        <w:t>praktika juhendist</w:t>
      </w:r>
      <w:r>
        <w:t xml:space="preserve">, mis on lepingu lahutamatu osa. Praktikajuhend on </w:t>
      </w:r>
      <w:r w:rsidRPr="0016561B">
        <w:t>lepingu lisa 1.</w:t>
      </w:r>
      <w:r>
        <w:t xml:space="preserve"> </w:t>
      </w:r>
    </w:p>
    <w:p w14:paraId="4D9497B6" w14:textId="54349672" w:rsidR="005B4EF2" w:rsidRDefault="00977CE7">
      <w:pPr>
        <w:numPr>
          <w:ilvl w:val="1"/>
          <w:numId w:val="3"/>
        </w:numPr>
        <w:spacing w:after="100"/>
        <w:ind w:hanging="427"/>
      </w:pPr>
      <w:r>
        <w:t xml:space="preserve">Lepingu pooled võivad sõlmida konfidentsiaalsuse tagamise ja intellektuaalse omandi kuuluvuse kohta täiendavaid kirjalikke kokkuleppeid. </w:t>
      </w:r>
    </w:p>
    <w:p w14:paraId="588CF436" w14:textId="77777777" w:rsidR="005B4EF2" w:rsidRDefault="00977CE7">
      <w:pPr>
        <w:numPr>
          <w:ilvl w:val="0"/>
          <w:numId w:val="3"/>
        </w:numPr>
        <w:spacing w:after="245" w:line="259" w:lineRule="auto"/>
        <w:ind w:hanging="360"/>
      </w:pPr>
      <w:r>
        <w:rPr>
          <w:b/>
        </w:rPr>
        <w:t xml:space="preserve">Poolte õigused ja kohustused </w:t>
      </w:r>
    </w:p>
    <w:p w14:paraId="3281A651" w14:textId="22DF7037" w:rsidR="005B4EF2" w:rsidRDefault="00977CE7">
      <w:pPr>
        <w:numPr>
          <w:ilvl w:val="1"/>
          <w:numId w:val="3"/>
        </w:numPr>
        <w:spacing w:after="122" w:line="259" w:lineRule="auto"/>
        <w:ind w:hanging="427"/>
      </w:pPr>
      <w:r>
        <w:rPr>
          <w:b/>
        </w:rPr>
        <w:t xml:space="preserve">Ülikool kohustub: </w:t>
      </w:r>
    </w:p>
    <w:p w14:paraId="32D63E14" w14:textId="4BCB8BB8" w:rsidR="005B4EF2" w:rsidRDefault="00977CE7">
      <w:pPr>
        <w:numPr>
          <w:ilvl w:val="2"/>
          <w:numId w:val="3"/>
        </w:numPr>
        <w:ind w:hanging="720"/>
      </w:pPr>
      <w:r>
        <w:t xml:space="preserve">Tagama üliõpilase piisava ettevalmistuse praktikaülesannetega toimetulekuks. Enne praktikale siirdumist on soovitav, et üliõpilane on läbinud vähemalt eriala tutvustavad sissejuhatavad õppeained. </w:t>
      </w:r>
    </w:p>
    <w:p w14:paraId="60185822" w14:textId="050E94F3" w:rsidR="005B4EF2" w:rsidRDefault="00977CE7">
      <w:pPr>
        <w:numPr>
          <w:ilvl w:val="2"/>
          <w:numId w:val="3"/>
        </w:numPr>
        <w:ind w:hanging="720"/>
      </w:pPr>
      <w:r>
        <w:t xml:space="preserve">Nimetama ülikoolipoolse praktika kuraatori, kelle ülesandeks on toetada praktikandi ja praktikakoha vahelist infovahetust. </w:t>
      </w:r>
    </w:p>
    <w:p w14:paraId="20FA0C83" w14:textId="77777777" w:rsidR="005B4EF2" w:rsidRDefault="00977CE7">
      <w:pPr>
        <w:numPr>
          <w:ilvl w:val="2"/>
          <w:numId w:val="3"/>
        </w:numPr>
        <w:ind w:hanging="720"/>
      </w:pPr>
      <w:r>
        <w:t xml:space="preserve">Hoidma saladuses eritingimuste punktis 2.3 nimetatud praktikakohta puudutavat ärisaladust ja konfidentsiaalset infot. </w:t>
      </w:r>
    </w:p>
    <w:p w14:paraId="33BEB03E" w14:textId="22A0CF90" w:rsidR="005B4EF2" w:rsidRDefault="00977CE7">
      <w:pPr>
        <w:numPr>
          <w:ilvl w:val="2"/>
          <w:numId w:val="3"/>
        </w:numPr>
        <w:spacing w:after="100"/>
        <w:ind w:hanging="720"/>
      </w:pPr>
      <w:r>
        <w:t xml:space="preserve">Tagama praktikakorraldust puudutavate põhimõtete ülevaatamise praktikakohtade, üliõpilaste ja teiste praktikaga seotud osapoolte tagasisidest lähtuvalt. </w:t>
      </w:r>
    </w:p>
    <w:p w14:paraId="357C0C45" w14:textId="47825DAE" w:rsidR="005B4EF2" w:rsidRDefault="00977CE7">
      <w:pPr>
        <w:numPr>
          <w:ilvl w:val="1"/>
          <w:numId w:val="3"/>
        </w:numPr>
        <w:spacing w:after="122" w:line="259" w:lineRule="auto"/>
        <w:ind w:hanging="427"/>
      </w:pPr>
      <w:r>
        <w:rPr>
          <w:b/>
        </w:rPr>
        <w:t xml:space="preserve">Ülikoolil on õigus: </w:t>
      </w:r>
    </w:p>
    <w:p w14:paraId="72EF936C" w14:textId="77777777" w:rsidR="005B4EF2" w:rsidRDefault="00977CE7">
      <w:pPr>
        <w:numPr>
          <w:ilvl w:val="2"/>
          <w:numId w:val="3"/>
        </w:numPr>
        <w:ind w:hanging="720"/>
      </w:pPr>
      <w:r>
        <w:t xml:space="preserve">Saada üliõpilaselt ja praktikakohalt teavet praktika käigu kohta. </w:t>
      </w:r>
    </w:p>
    <w:p w14:paraId="6BF786B3" w14:textId="77777777" w:rsidR="005B4EF2" w:rsidRDefault="00977CE7">
      <w:pPr>
        <w:numPr>
          <w:ilvl w:val="2"/>
          <w:numId w:val="3"/>
        </w:numPr>
        <w:spacing w:after="100"/>
        <w:ind w:hanging="720"/>
      </w:pPr>
      <w:r>
        <w:t xml:space="preserve">Külastada praktikakohta ning tutvuda üliõpilase praktikaülesannetega ja praktika juhendamisega. </w:t>
      </w:r>
    </w:p>
    <w:p w14:paraId="11F77399" w14:textId="28BD0670" w:rsidR="005B4EF2" w:rsidRDefault="00977CE7">
      <w:pPr>
        <w:numPr>
          <w:ilvl w:val="1"/>
          <w:numId w:val="3"/>
        </w:numPr>
        <w:spacing w:after="122" w:line="259" w:lineRule="auto"/>
        <w:ind w:hanging="427"/>
      </w:pPr>
      <w:r>
        <w:rPr>
          <w:b/>
        </w:rPr>
        <w:t xml:space="preserve">Praktikakoht kohustub: </w:t>
      </w:r>
    </w:p>
    <w:p w14:paraId="5D1A5DB7" w14:textId="595DA3F8" w:rsidR="005B4EF2" w:rsidRDefault="00977CE7">
      <w:pPr>
        <w:numPr>
          <w:ilvl w:val="2"/>
          <w:numId w:val="3"/>
        </w:numPr>
        <w:ind w:hanging="720"/>
      </w:pPr>
      <w:r>
        <w:t xml:space="preserve">Tagama üliõpilase juhendamise praktikaülesannete täitmisel ja praktikaeesmärkide saavutamisel vastavalt esitatud praktika eesmärkidele ja </w:t>
      </w:r>
      <w:r w:rsidR="00B97166">
        <w:t>õpi</w:t>
      </w:r>
      <w:r>
        <w:t xml:space="preserve">väljunditele </w:t>
      </w:r>
      <w:r w:rsidR="00B97166">
        <w:t>ning</w:t>
      </w:r>
      <w:r>
        <w:t xml:space="preserve"> praktika</w:t>
      </w:r>
      <w:r w:rsidR="00B97166">
        <w:t xml:space="preserve"> </w:t>
      </w:r>
      <w:r>
        <w:t xml:space="preserve">juhendile. </w:t>
      </w:r>
    </w:p>
    <w:p w14:paraId="578A2AF8" w14:textId="77777777" w:rsidR="005B4EF2" w:rsidRDefault="00977CE7">
      <w:pPr>
        <w:numPr>
          <w:ilvl w:val="2"/>
          <w:numId w:val="3"/>
        </w:numPr>
        <w:ind w:hanging="720"/>
      </w:pPr>
      <w:r>
        <w:lastRenderedPageBreak/>
        <w:t xml:space="preserve">Määrama üliõpilasele praktikaperioodi ajaks praktikakoha poolse juhendaja. Juhendaja määramisel arvestab praktikakoht, et juhendaja tööülesanded, teadmised ja oskused vastaksid praktika eesmärkidele, õpiväljunditele ja praktikaülesannetele. </w:t>
      </w:r>
    </w:p>
    <w:p w14:paraId="6A9F3EBD" w14:textId="77777777" w:rsidR="005B4EF2" w:rsidRDefault="00977CE7">
      <w:pPr>
        <w:numPr>
          <w:ilvl w:val="2"/>
          <w:numId w:val="3"/>
        </w:numPr>
        <w:ind w:hanging="720"/>
      </w:pPr>
      <w:r>
        <w:t xml:space="preserve">Kindlustama üliõpilasele praktikaülesannete täitmiseks töötervishoiu- ja tööohutusnõuetele vastava töökeskkonna ning töövahendid, vajadusel andma üliõpilase kasutusse vajalikud töövahendid, tööriietuse ja viima läbi töötervishoiu ja tööohutuse alase juhendamise kooskõlas õigusaktidega. </w:t>
      </w:r>
    </w:p>
    <w:p w14:paraId="7A36BFE8" w14:textId="77777777" w:rsidR="005B4EF2" w:rsidRDefault="00977CE7">
      <w:pPr>
        <w:numPr>
          <w:ilvl w:val="2"/>
          <w:numId w:val="3"/>
        </w:numPr>
        <w:ind w:hanging="720"/>
      </w:pPr>
      <w:r>
        <w:t xml:space="preserve">Tutvustama üliõpilasele praktikakoha </w:t>
      </w:r>
      <w:proofErr w:type="spellStart"/>
      <w:r>
        <w:t>sise</w:t>
      </w:r>
      <w:proofErr w:type="spellEnd"/>
      <w:r>
        <w:t xml:space="preserve">-eeskirju ja teisi töötajate õigusi ja kohustusi puudutavaid dokumente. </w:t>
      </w:r>
    </w:p>
    <w:p w14:paraId="216D3306" w14:textId="77777777" w:rsidR="005B4EF2" w:rsidRDefault="00977CE7">
      <w:pPr>
        <w:numPr>
          <w:ilvl w:val="2"/>
          <w:numId w:val="3"/>
        </w:numPr>
        <w:ind w:hanging="720"/>
      </w:pPr>
      <w:r>
        <w:t xml:space="preserve">Teavitama ülikoolipoolset praktika kuraatorit koheselt asjaoludest, mis võivad takistada praktika edukat sooritamist. </w:t>
      </w:r>
    </w:p>
    <w:p w14:paraId="754B3DE0" w14:textId="77777777" w:rsidR="005B4EF2" w:rsidRDefault="00977CE7">
      <w:pPr>
        <w:numPr>
          <w:ilvl w:val="2"/>
          <w:numId w:val="3"/>
        </w:numPr>
        <w:ind w:hanging="720"/>
      </w:pPr>
      <w:r>
        <w:t xml:space="preserve">Andma kokkulepitud vormis hinnangu üliõpilase praktika tulemuste kohta. </w:t>
      </w:r>
    </w:p>
    <w:p w14:paraId="6291AC44" w14:textId="77777777" w:rsidR="005B4EF2" w:rsidRDefault="00977CE7">
      <w:pPr>
        <w:numPr>
          <w:ilvl w:val="2"/>
          <w:numId w:val="3"/>
        </w:numPr>
        <w:ind w:hanging="720"/>
      </w:pPr>
      <w:r>
        <w:t xml:space="preserve">Teavitama ülikooli koheselt, kui üliõpilane oluliselt rikub lepinguga võetud praktika sooritamise kohustusi. </w:t>
      </w:r>
    </w:p>
    <w:p w14:paraId="098A8A24" w14:textId="3DF7CCCC" w:rsidR="005B4EF2" w:rsidRDefault="00977CE7">
      <w:pPr>
        <w:numPr>
          <w:ilvl w:val="2"/>
          <w:numId w:val="3"/>
        </w:numPr>
        <w:spacing w:after="100"/>
        <w:ind w:hanging="720"/>
      </w:pPr>
      <w:r>
        <w:t>Maksma üliõpilasele autoritasu temaga kokkulepitud summas, kui praktika käigus tekib intellektuaalne omand</w:t>
      </w:r>
      <w:r w:rsidR="00B97166">
        <w:t>,</w:t>
      </w:r>
      <w:r w:rsidR="00B97166" w:rsidRPr="00B97166">
        <w:t xml:space="preserve"> mille autoriks on üliõpilane</w:t>
      </w:r>
      <w:r>
        <w:t xml:space="preserve">. </w:t>
      </w:r>
    </w:p>
    <w:p w14:paraId="22E24DF6" w14:textId="77777777" w:rsidR="005B4EF2" w:rsidRDefault="00977CE7">
      <w:pPr>
        <w:numPr>
          <w:ilvl w:val="1"/>
          <w:numId w:val="3"/>
        </w:numPr>
        <w:spacing w:after="122" w:line="259" w:lineRule="auto"/>
        <w:ind w:hanging="427"/>
      </w:pPr>
      <w:r>
        <w:rPr>
          <w:b/>
        </w:rPr>
        <w:t xml:space="preserve">Praktikakohal on õigus: </w:t>
      </w:r>
    </w:p>
    <w:p w14:paraId="5ED5A9C3" w14:textId="77777777" w:rsidR="005B4EF2" w:rsidRDefault="00977CE7">
      <w:pPr>
        <w:numPr>
          <w:ilvl w:val="2"/>
          <w:numId w:val="3"/>
        </w:numPr>
        <w:ind w:hanging="720"/>
      </w:pPr>
      <w:r>
        <w:t xml:space="preserve">Nõuda üliõpilaselt lepingu eritingimuste punktis 4.2 kokkulepitud ülesannete korrektset ja õigeaegset täitmist. </w:t>
      </w:r>
    </w:p>
    <w:p w14:paraId="45DE7E0C" w14:textId="77777777" w:rsidR="005B4EF2" w:rsidRDefault="00977CE7">
      <w:pPr>
        <w:numPr>
          <w:ilvl w:val="2"/>
          <w:numId w:val="3"/>
        </w:numPr>
        <w:ind w:hanging="720"/>
      </w:pPr>
      <w:r>
        <w:t xml:space="preserve">Kasutada praktika käigus loodud väärtusi ja kogutud teavet enda edasises tegevuses. </w:t>
      </w:r>
    </w:p>
    <w:p w14:paraId="039674E5" w14:textId="77777777" w:rsidR="005B4EF2" w:rsidRDefault="00977CE7">
      <w:pPr>
        <w:numPr>
          <w:ilvl w:val="2"/>
          <w:numId w:val="3"/>
        </w:numPr>
        <w:ind w:hanging="720"/>
      </w:pPr>
      <w:r>
        <w:t xml:space="preserve">Sõlmida üliõpilasega täiendavaid kirjalikke kokkuleppeid praktika raames tehtava töö tasustamiseks. </w:t>
      </w:r>
    </w:p>
    <w:p w14:paraId="3E0F2333" w14:textId="77777777" w:rsidR="005B4EF2" w:rsidRDefault="00977CE7">
      <w:pPr>
        <w:numPr>
          <w:ilvl w:val="2"/>
          <w:numId w:val="3"/>
        </w:numPr>
        <w:spacing w:after="100"/>
        <w:ind w:hanging="720"/>
      </w:pPr>
      <w:r>
        <w:t xml:space="preserve">Nõuda ülikoolilt praktika edukaks läbiviimiseks vajalikku teavet. </w:t>
      </w:r>
    </w:p>
    <w:p w14:paraId="65C6233B" w14:textId="77777777" w:rsidR="005B4EF2" w:rsidRDefault="00977CE7">
      <w:pPr>
        <w:numPr>
          <w:ilvl w:val="1"/>
          <w:numId w:val="3"/>
        </w:numPr>
        <w:spacing w:after="122" w:line="259" w:lineRule="auto"/>
        <w:ind w:hanging="427"/>
      </w:pPr>
      <w:r>
        <w:rPr>
          <w:b/>
        </w:rPr>
        <w:t xml:space="preserve">Üliõpilane kohustub: </w:t>
      </w:r>
    </w:p>
    <w:p w14:paraId="7D42881D" w14:textId="77777777" w:rsidR="005B4EF2" w:rsidRDefault="00977CE7">
      <w:pPr>
        <w:numPr>
          <w:ilvl w:val="2"/>
          <w:numId w:val="3"/>
        </w:numPr>
        <w:ind w:hanging="720"/>
      </w:pPr>
      <w:r>
        <w:t xml:space="preserve">Täitma praktika eesmärki, praktikajuhendit, praktikaülesandeid ja praktikajuhendajate poolseid korraldusi. </w:t>
      </w:r>
    </w:p>
    <w:p w14:paraId="7C6CC022" w14:textId="77777777" w:rsidR="005B4EF2" w:rsidRDefault="00977CE7">
      <w:pPr>
        <w:numPr>
          <w:ilvl w:val="2"/>
          <w:numId w:val="3"/>
        </w:numPr>
        <w:ind w:hanging="720"/>
      </w:pPr>
      <w:r>
        <w:t xml:space="preserve">Hoidma talle teatavaks saanud lepingu eritingimuste punktis 2.3. sätestatud praktikakoha ärisaladust ja konfidentsiaalset teavet. </w:t>
      </w:r>
    </w:p>
    <w:p w14:paraId="7313E570" w14:textId="77777777" w:rsidR="005B4EF2" w:rsidRDefault="00977CE7">
      <w:pPr>
        <w:numPr>
          <w:ilvl w:val="2"/>
          <w:numId w:val="3"/>
        </w:numPr>
        <w:ind w:hanging="720"/>
      </w:pPr>
      <w:r>
        <w:t xml:space="preserve">Täitma praktikakoha töötervishoiu- ja tööohutusnõudeid ning </w:t>
      </w:r>
      <w:proofErr w:type="spellStart"/>
      <w:r>
        <w:t>sise</w:t>
      </w:r>
      <w:proofErr w:type="spellEnd"/>
      <w:r>
        <w:t xml:space="preserve">-eeskirju. </w:t>
      </w:r>
    </w:p>
    <w:p w14:paraId="5D55FB16" w14:textId="77777777" w:rsidR="005B4EF2" w:rsidRDefault="00977CE7">
      <w:pPr>
        <w:numPr>
          <w:ilvl w:val="2"/>
          <w:numId w:val="3"/>
        </w:numPr>
        <w:ind w:hanging="720"/>
      </w:pPr>
      <w:r>
        <w:t xml:space="preserve">Hoiduma tegudest, mis võivad otseselt või kaudselt kahjustada ülikooli või praktikakoha mainet. </w:t>
      </w:r>
    </w:p>
    <w:p w14:paraId="468E6F81" w14:textId="77777777" w:rsidR="005B4EF2" w:rsidRDefault="00977CE7">
      <w:pPr>
        <w:numPr>
          <w:ilvl w:val="2"/>
          <w:numId w:val="3"/>
        </w:numPr>
        <w:spacing w:after="100"/>
        <w:ind w:hanging="720"/>
      </w:pPr>
      <w:r>
        <w:t xml:space="preserve">Teavitama ülikooli ja praktikakohta koheselt kõigist asjaoludest, mis võivad takistada lepingu täitmist. </w:t>
      </w:r>
    </w:p>
    <w:p w14:paraId="61589302" w14:textId="77777777" w:rsidR="005B4EF2" w:rsidRDefault="00977CE7">
      <w:pPr>
        <w:numPr>
          <w:ilvl w:val="1"/>
          <w:numId w:val="3"/>
        </w:numPr>
        <w:spacing w:after="122" w:line="259" w:lineRule="auto"/>
        <w:ind w:hanging="427"/>
      </w:pPr>
      <w:r>
        <w:rPr>
          <w:b/>
        </w:rPr>
        <w:t xml:space="preserve">Üliõpilasel on õigus: </w:t>
      </w:r>
    </w:p>
    <w:p w14:paraId="1E0CAA31" w14:textId="77777777" w:rsidR="005B4EF2" w:rsidRDefault="00977CE7">
      <w:pPr>
        <w:numPr>
          <w:ilvl w:val="2"/>
          <w:numId w:val="3"/>
        </w:numPr>
        <w:ind w:hanging="720"/>
      </w:pPr>
      <w:r>
        <w:t xml:space="preserve">Õigus saada praktikakohalt ja ülikoolilt praktika läbimiseks vajalikku teavet ja juhendamist lepingu eritingimuste punktides 1.2. ja 2.1. määratud juhendajate poolt. </w:t>
      </w:r>
    </w:p>
    <w:p w14:paraId="66E9D3F1" w14:textId="77777777" w:rsidR="005B4EF2" w:rsidRDefault="00977CE7">
      <w:pPr>
        <w:numPr>
          <w:ilvl w:val="2"/>
          <w:numId w:val="3"/>
        </w:numPr>
        <w:ind w:hanging="720"/>
      </w:pPr>
      <w:r>
        <w:t xml:space="preserve">Saada praktikakohalt autoritasu, kui praktika käigus tekib intellektuaalomand. </w:t>
      </w:r>
    </w:p>
    <w:p w14:paraId="3374C2F5" w14:textId="77777777" w:rsidR="005B4EF2" w:rsidRDefault="00977CE7">
      <w:pPr>
        <w:numPr>
          <w:ilvl w:val="2"/>
          <w:numId w:val="3"/>
        </w:numPr>
        <w:spacing w:after="100"/>
        <w:ind w:hanging="720"/>
      </w:pPr>
      <w:r>
        <w:t xml:space="preserve">Teha praktika korraldajatele ja juhendajatele ettepanekuid praktika edaspidise kvaliteetsema korraldamise osas. </w:t>
      </w:r>
    </w:p>
    <w:p w14:paraId="2167F4E4" w14:textId="77777777" w:rsidR="005B4EF2" w:rsidRDefault="00977CE7">
      <w:pPr>
        <w:numPr>
          <w:ilvl w:val="0"/>
          <w:numId w:val="3"/>
        </w:numPr>
        <w:spacing w:after="122" w:line="259" w:lineRule="auto"/>
        <w:ind w:hanging="360"/>
      </w:pPr>
      <w:r>
        <w:rPr>
          <w:b/>
        </w:rPr>
        <w:t xml:space="preserve">Lõppsätted </w:t>
      </w:r>
    </w:p>
    <w:p w14:paraId="2C2A9809" w14:textId="032FEA2A" w:rsidR="005B4EF2" w:rsidRDefault="00B97166">
      <w:pPr>
        <w:numPr>
          <w:ilvl w:val="1"/>
          <w:numId w:val="3"/>
        </w:numPr>
        <w:ind w:hanging="427"/>
      </w:pPr>
      <w:r w:rsidRPr="00B97166">
        <w:t xml:space="preserve">Leping jõustub </w:t>
      </w:r>
      <w:r w:rsidR="00305FA0" w:rsidRPr="00736421">
        <w:rPr>
          <w:highlight w:val="yellow"/>
        </w:rPr>
        <w:t>XXX</w:t>
      </w:r>
      <w:r w:rsidR="00305FA0" w:rsidRPr="00305FA0">
        <w:rPr>
          <w:highlight w:val="yellow"/>
        </w:rPr>
        <w:t xml:space="preserve"> </w:t>
      </w:r>
      <w:r w:rsidRPr="00B97166">
        <w:t xml:space="preserve"> ja kehtib kuni pooled on kõik lepingust tulenevad kohustused nõuetekohaselt täitnud</w:t>
      </w:r>
      <w:r w:rsidR="00977CE7">
        <w:t xml:space="preserve">. </w:t>
      </w:r>
    </w:p>
    <w:p w14:paraId="79175680" w14:textId="77777777" w:rsidR="005B4EF2" w:rsidRDefault="00977CE7">
      <w:pPr>
        <w:numPr>
          <w:ilvl w:val="1"/>
          <w:numId w:val="3"/>
        </w:numPr>
        <w:ind w:hanging="427"/>
      </w:pPr>
      <w:r>
        <w:t xml:space="preserve">Lepingut võib muuta või täiendada pooltevahelisel kirjalikul kokkuleppel. </w:t>
      </w:r>
    </w:p>
    <w:p w14:paraId="0F5E6669" w14:textId="77777777" w:rsidR="005B4EF2" w:rsidRDefault="00977CE7">
      <w:pPr>
        <w:numPr>
          <w:ilvl w:val="1"/>
          <w:numId w:val="3"/>
        </w:numPr>
        <w:ind w:hanging="427"/>
      </w:pPr>
      <w:r>
        <w:t xml:space="preserve">Üliõpilasel on õigus leping üles öelda juhul, kui praktikakoht ei võimalda üliõpilasel läbida praktikat kokkulepitud tingimustel. </w:t>
      </w:r>
    </w:p>
    <w:p w14:paraId="338B9200" w14:textId="77777777" w:rsidR="005B4EF2" w:rsidRDefault="00977CE7">
      <w:pPr>
        <w:numPr>
          <w:ilvl w:val="1"/>
          <w:numId w:val="3"/>
        </w:numPr>
        <w:ind w:hanging="427"/>
      </w:pPr>
      <w:r>
        <w:lastRenderedPageBreak/>
        <w:t xml:space="preserve">Praktikakohal on õigus üliõpilase praktika praktikakohas peatada ja leping viivitamata üles öelda, kui üliõpilane oluliselt rikub lepingu tingimusi.  </w:t>
      </w:r>
    </w:p>
    <w:p w14:paraId="0C6CEB43" w14:textId="77777777" w:rsidR="005B4EF2" w:rsidRDefault="00977CE7">
      <w:pPr>
        <w:numPr>
          <w:ilvl w:val="1"/>
          <w:numId w:val="3"/>
        </w:numPr>
        <w:ind w:hanging="427"/>
      </w:pPr>
      <w:r>
        <w:t xml:space="preserve">Lepingust tulenevad vaidlused püütakse lahendada läbirääkimiste teel. Kui läbirääkimised ebaõnnestuvad, lahendatakse vaidlus Harju Maakohtus. </w:t>
      </w:r>
    </w:p>
    <w:p w14:paraId="498A13F9" w14:textId="77777777" w:rsidR="005B4EF2" w:rsidRDefault="00977CE7">
      <w:pPr>
        <w:numPr>
          <w:ilvl w:val="1"/>
          <w:numId w:val="3"/>
        </w:numPr>
        <w:ind w:hanging="427"/>
      </w:pPr>
      <w:r>
        <w:t xml:space="preserve">Leping on koostatud kolmes võrdset juriidilist jõudu omavas eksemplaris. </w:t>
      </w:r>
    </w:p>
    <w:p w14:paraId="482AA6C9" w14:textId="7868469E" w:rsidR="005B4EF2" w:rsidRDefault="005B4EF2">
      <w:pPr>
        <w:spacing w:after="87" w:line="259" w:lineRule="auto"/>
        <w:ind w:left="0" w:firstLine="0"/>
      </w:pPr>
    </w:p>
    <w:p w14:paraId="274D4789" w14:textId="77777777" w:rsidR="005B4EF2" w:rsidRDefault="00977CE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48" w:lineRule="auto"/>
        <w:ind w:left="3" w:hanging="10"/>
      </w:pPr>
      <w:r>
        <w:t xml:space="preserve">Allkirjastades käesoleva lepingu kinnitavad Ülikool, Praktikakoht ja Üliõpilane, et kohustuvad järgima kõiki lepingus sätestatud tingimusi.  </w:t>
      </w:r>
    </w:p>
    <w:p w14:paraId="5ABE166E" w14:textId="77777777" w:rsidR="005B4EF2" w:rsidRDefault="00977CE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-7" w:firstLine="0"/>
      </w:pPr>
      <w:r>
        <w:t xml:space="preserve"> </w:t>
      </w:r>
    </w:p>
    <w:p w14:paraId="496F54A0" w14:textId="284C48C6" w:rsidR="005B4EF2" w:rsidRDefault="00977CE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48" w:lineRule="auto"/>
        <w:ind w:left="3" w:hanging="10"/>
      </w:pPr>
      <w:r>
        <w:t>Tallinna Tehnikaülikooli esindaja</w:t>
      </w:r>
      <w:r w:rsidR="007C0217">
        <w:t xml:space="preserve">: </w:t>
      </w:r>
      <w:r w:rsidR="00D35732">
        <w:t>Pirjo Spuul</w:t>
      </w:r>
      <w:r>
        <w:t xml:space="preserve"> </w:t>
      </w:r>
      <w:r w:rsidR="00752D25">
        <w:tab/>
      </w:r>
      <w:r w:rsidR="00752D25">
        <w:tab/>
      </w:r>
      <w:r>
        <w:t xml:space="preserve">kuupäev ............................. </w:t>
      </w:r>
    </w:p>
    <w:p w14:paraId="4F0E4FB9" w14:textId="77777777" w:rsidR="005B4EF2" w:rsidRDefault="00977CE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-7" w:firstLine="0"/>
      </w:pPr>
      <w:r>
        <w:t xml:space="preserve"> </w:t>
      </w:r>
    </w:p>
    <w:p w14:paraId="73153EA0" w14:textId="62ACB41D" w:rsidR="005B4EF2" w:rsidRDefault="00977CE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48" w:lineRule="auto"/>
        <w:ind w:left="3" w:hanging="10"/>
      </w:pPr>
      <w:r>
        <w:t>Praktikakoha esindaja</w:t>
      </w:r>
      <w:r w:rsidR="007C0217">
        <w:t>:</w:t>
      </w:r>
      <w:r>
        <w:t xml:space="preserve"> </w:t>
      </w:r>
      <w:r w:rsidR="00305FA0" w:rsidRPr="00736421">
        <w:rPr>
          <w:highlight w:val="yellow"/>
        </w:rPr>
        <w:t>XXX</w:t>
      </w:r>
      <w:r w:rsidR="00305FA0">
        <w:tab/>
      </w:r>
      <w:r w:rsidR="007C0217">
        <w:tab/>
      </w:r>
      <w:r w:rsidR="007C0217">
        <w:tab/>
      </w:r>
      <w:r w:rsidR="007C0217">
        <w:tab/>
      </w:r>
      <w:r w:rsidR="00752D25">
        <w:tab/>
      </w:r>
      <w:r>
        <w:t xml:space="preserve">kuupäev ............................. </w:t>
      </w:r>
    </w:p>
    <w:p w14:paraId="111078D6" w14:textId="77777777" w:rsidR="005B4EF2" w:rsidRDefault="00977CE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-7" w:firstLine="0"/>
      </w:pPr>
      <w:r>
        <w:t xml:space="preserve"> </w:t>
      </w:r>
    </w:p>
    <w:p w14:paraId="3FF87532" w14:textId="432F10D3" w:rsidR="005B4EF2" w:rsidRDefault="00977CE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48" w:lineRule="auto"/>
        <w:ind w:left="3" w:hanging="10"/>
      </w:pPr>
      <w:r>
        <w:t>Üliõpilase allkiri</w:t>
      </w:r>
      <w:r w:rsidR="007C0217">
        <w:t>:</w:t>
      </w:r>
      <w:r>
        <w:t xml:space="preserve"> </w:t>
      </w:r>
      <w:r w:rsidR="00305FA0" w:rsidRPr="00736421">
        <w:rPr>
          <w:highlight w:val="yellow"/>
        </w:rPr>
        <w:t>XXX</w:t>
      </w:r>
      <w:r w:rsidR="00305FA0">
        <w:tab/>
      </w:r>
      <w:r w:rsidR="007C0217">
        <w:tab/>
      </w:r>
      <w:r w:rsidR="007C0217">
        <w:tab/>
      </w:r>
      <w:r w:rsidR="007C0217">
        <w:tab/>
      </w:r>
      <w:r>
        <w:t xml:space="preserve"> </w:t>
      </w:r>
      <w:r w:rsidR="00752D25">
        <w:tab/>
      </w:r>
      <w:r>
        <w:t xml:space="preserve">kuupäev ............................. </w:t>
      </w:r>
    </w:p>
    <w:p w14:paraId="39B4D5A2" w14:textId="77777777" w:rsidR="005B4EF2" w:rsidRDefault="00977CE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59" w:lineRule="auto"/>
        <w:ind w:left="-7" w:firstLine="0"/>
      </w:pPr>
      <w:r>
        <w:t xml:space="preserve"> </w:t>
      </w:r>
    </w:p>
    <w:p w14:paraId="697472DA" w14:textId="1719028D" w:rsidR="0016561B" w:rsidRDefault="00977CE7">
      <w:pPr>
        <w:spacing w:after="0" w:line="259" w:lineRule="auto"/>
        <w:ind w:left="0" w:firstLine="0"/>
      </w:pPr>
      <w:r>
        <w:t xml:space="preserve"> </w:t>
      </w:r>
      <w:r w:rsidR="0016561B">
        <w:br w:type="page"/>
      </w:r>
    </w:p>
    <w:p w14:paraId="41C18011" w14:textId="7B2D13C9" w:rsidR="0016561B" w:rsidRDefault="0016561B" w:rsidP="0016561B">
      <w:pPr>
        <w:spacing w:after="0" w:line="259" w:lineRule="auto"/>
        <w:ind w:left="0" w:firstLine="0"/>
        <w:jc w:val="right"/>
      </w:pPr>
      <w:r>
        <w:lastRenderedPageBreak/>
        <w:t>LISA 1</w:t>
      </w:r>
    </w:p>
    <w:p w14:paraId="0A2391B3" w14:textId="77777777" w:rsidR="0016561B" w:rsidRDefault="0016561B">
      <w:pPr>
        <w:spacing w:after="0" w:line="259" w:lineRule="auto"/>
        <w:ind w:left="0" w:firstLine="0"/>
      </w:pPr>
    </w:p>
    <w:p w14:paraId="3E6AC140" w14:textId="4BF99AAD" w:rsidR="0016561B" w:rsidRDefault="00243C52">
      <w:pPr>
        <w:spacing w:after="0" w:line="259" w:lineRule="auto"/>
        <w:ind w:left="0" w:firstLine="0"/>
      </w:pPr>
      <w:r>
        <w:rPr>
          <w:noProof/>
        </w:rPr>
        <w:drawing>
          <wp:inline distT="0" distB="0" distL="0" distR="0" wp14:anchorId="41AFCE1E" wp14:editId="2FD016EE">
            <wp:extent cx="6238875" cy="9089974"/>
            <wp:effectExtent l="0" t="0" r="0" b="0"/>
            <wp:docPr id="2029407585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407585" name=""/>
                    <pic:cNvPicPr/>
                  </pic:nvPicPr>
                  <pic:blipFill rotWithShape="1">
                    <a:blip r:embed="rId5"/>
                    <a:srcRect l="42353" t="16829" r="27808" b="5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626" cy="9099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FD534E" w14:textId="77777777" w:rsidR="0016561B" w:rsidRDefault="0016561B">
      <w:pPr>
        <w:spacing w:after="0" w:line="259" w:lineRule="auto"/>
        <w:ind w:left="0" w:firstLine="0"/>
      </w:pPr>
    </w:p>
    <w:p w14:paraId="590D5361" w14:textId="3DFD2C46" w:rsidR="0016561B" w:rsidRDefault="00243C52">
      <w:pPr>
        <w:spacing w:after="0" w:line="259" w:lineRule="auto"/>
        <w:ind w:left="0" w:firstLine="0"/>
      </w:pPr>
      <w:r>
        <w:rPr>
          <w:noProof/>
        </w:rPr>
        <w:lastRenderedPageBreak/>
        <w:drawing>
          <wp:inline distT="0" distB="0" distL="0" distR="0" wp14:anchorId="34984C14" wp14:editId="05FBB445">
            <wp:extent cx="6353175" cy="9042350"/>
            <wp:effectExtent l="0" t="0" r="0" b="6985"/>
            <wp:docPr id="335552832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552832" name=""/>
                    <pic:cNvPicPr/>
                  </pic:nvPicPr>
                  <pic:blipFill rotWithShape="1">
                    <a:blip r:embed="rId6"/>
                    <a:srcRect l="42353" t="17970" r="27327" b="5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032" cy="90506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6561B" w:rsidSect="00E2644E">
      <w:pgSz w:w="11900" w:h="16840"/>
      <w:pgMar w:top="498" w:right="848" w:bottom="986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70BDF"/>
    <w:multiLevelType w:val="hybridMultilevel"/>
    <w:tmpl w:val="575CDA4E"/>
    <w:lvl w:ilvl="0" w:tplc="8106319E">
      <w:start w:val="2"/>
      <w:numFmt w:val="decimal"/>
      <w:pStyle w:val="Pealkiri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5C5C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B2F6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3C0E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A48C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C47B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61B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46DE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BA4A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6B0515"/>
    <w:multiLevelType w:val="multilevel"/>
    <w:tmpl w:val="50822332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C214A5"/>
    <w:multiLevelType w:val="multilevel"/>
    <w:tmpl w:val="778A7D84"/>
    <w:lvl w:ilvl="0">
      <w:start w:val="2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907719"/>
    <w:multiLevelType w:val="multilevel"/>
    <w:tmpl w:val="77DCAE90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6991771">
    <w:abstractNumId w:val="1"/>
  </w:num>
  <w:num w:numId="2" w16cid:durableId="1990134740">
    <w:abstractNumId w:val="2"/>
  </w:num>
  <w:num w:numId="3" w16cid:durableId="664551676">
    <w:abstractNumId w:val="3"/>
  </w:num>
  <w:num w:numId="4" w16cid:durableId="45437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F2"/>
    <w:rsid w:val="00055022"/>
    <w:rsid w:val="000845CA"/>
    <w:rsid w:val="000D3634"/>
    <w:rsid w:val="0016561B"/>
    <w:rsid w:val="001E5CD3"/>
    <w:rsid w:val="00202B7B"/>
    <w:rsid w:val="00243C52"/>
    <w:rsid w:val="002A0231"/>
    <w:rsid w:val="00305FA0"/>
    <w:rsid w:val="003D4434"/>
    <w:rsid w:val="003E35F9"/>
    <w:rsid w:val="00473710"/>
    <w:rsid w:val="00485BF6"/>
    <w:rsid w:val="005B4EF2"/>
    <w:rsid w:val="006031F6"/>
    <w:rsid w:val="00684EAC"/>
    <w:rsid w:val="00695CD3"/>
    <w:rsid w:val="007209AD"/>
    <w:rsid w:val="00730A1F"/>
    <w:rsid w:val="00736421"/>
    <w:rsid w:val="00752D25"/>
    <w:rsid w:val="007854EA"/>
    <w:rsid w:val="007861D5"/>
    <w:rsid w:val="007C0217"/>
    <w:rsid w:val="0081519F"/>
    <w:rsid w:val="00977CE7"/>
    <w:rsid w:val="00987200"/>
    <w:rsid w:val="00A17090"/>
    <w:rsid w:val="00A97CD8"/>
    <w:rsid w:val="00AD27AD"/>
    <w:rsid w:val="00B71B53"/>
    <w:rsid w:val="00B97166"/>
    <w:rsid w:val="00C007BF"/>
    <w:rsid w:val="00C11EBE"/>
    <w:rsid w:val="00C56748"/>
    <w:rsid w:val="00D35732"/>
    <w:rsid w:val="00DE7223"/>
    <w:rsid w:val="00E2644E"/>
    <w:rsid w:val="00E34842"/>
    <w:rsid w:val="00E70CEE"/>
    <w:rsid w:val="00ED361A"/>
    <w:rsid w:val="00FC1569"/>
    <w:rsid w:val="00FC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2780"/>
  <w15:docId w15:val="{5734AA6D-4875-464A-881B-72D13500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2644E"/>
    <w:pPr>
      <w:spacing w:after="15" w:line="249" w:lineRule="auto"/>
      <w:ind w:left="514" w:hanging="514"/>
    </w:pPr>
    <w:rPr>
      <w:rFonts w:ascii="Times New Roman" w:eastAsia="Times New Roman" w:hAnsi="Times New Roman" w:cs="Times New Roman"/>
      <w:color w:val="000000"/>
      <w:sz w:val="24"/>
    </w:rPr>
  </w:style>
  <w:style w:type="paragraph" w:styleId="Pealkiri1">
    <w:name w:val="heading 1"/>
    <w:next w:val="Normaallaad"/>
    <w:link w:val="Pealkiri1Mrk"/>
    <w:uiPriority w:val="9"/>
    <w:unhideWhenUsed/>
    <w:qFormat/>
    <w:rsid w:val="00E2644E"/>
    <w:pPr>
      <w:keepNext/>
      <w:keepLines/>
      <w:numPr>
        <w:numId w:val="4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sid w:val="00E2644E"/>
    <w:rPr>
      <w:rFonts w:ascii="Times New Roman" w:eastAsia="Times New Roman" w:hAnsi="Times New Roman" w:cs="Times New Roman"/>
      <w:b/>
      <w:color w:val="000000"/>
      <w:sz w:val="24"/>
    </w:rPr>
  </w:style>
  <w:style w:type="paragraph" w:styleId="Kehatekst">
    <w:name w:val="Body Text"/>
    <w:basedOn w:val="Normaallaad"/>
    <w:link w:val="KehatekstMrk"/>
    <w:uiPriority w:val="1"/>
    <w:qFormat/>
    <w:rsid w:val="00E34842"/>
    <w:pPr>
      <w:widowControl w:val="0"/>
      <w:autoSpaceDE w:val="0"/>
      <w:autoSpaceDN w:val="0"/>
      <w:spacing w:after="0" w:line="240" w:lineRule="auto"/>
      <w:ind w:left="107" w:firstLine="0"/>
    </w:pPr>
    <w:rPr>
      <w:color w:val="auto"/>
      <w:szCs w:val="24"/>
      <w:lang w:eastAsia="en-US"/>
    </w:rPr>
  </w:style>
  <w:style w:type="character" w:customStyle="1" w:styleId="KehatekstMrk">
    <w:name w:val="Kehatekst Märk"/>
    <w:basedOn w:val="Liguvaikefont"/>
    <w:link w:val="Kehatekst"/>
    <w:uiPriority w:val="1"/>
    <w:rsid w:val="00E34842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7209A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209AD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209A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209A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209AD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985</Words>
  <Characters>5715</Characters>
  <Application>Microsoft Office Word</Application>
  <DocSecurity>0</DocSecurity>
  <Lines>47</Lines>
  <Paragraphs>13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Praktikaleping</vt:lpstr>
      <vt:lpstr>Praktikaleping</vt:lpstr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Praktikaleping</dc:title>
  <dc:creator>gristy.lehtna</dc:creator>
  <cp:lastModifiedBy>Tiina Lõugas</cp:lastModifiedBy>
  <cp:revision>2</cp:revision>
  <dcterms:created xsi:type="dcterms:W3CDTF">2025-06-11T10:19:00Z</dcterms:created>
  <dcterms:modified xsi:type="dcterms:W3CDTF">2025-06-11T10:19:00Z</dcterms:modified>
</cp:coreProperties>
</file>